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B91C" w14:textId="549F21A5" w:rsidR="00470750" w:rsidRPr="0093191E" w:rsidRDefault="00470750" w:rsidP="00391C79">
      <w:pPr>
        <w:spacing w:before="120" w:after="120" w:line="240" w:lineRule="auto"/>
        <w:jc w:val="center"/>
        <w:rPr>
          <w:rFonts w:ascii="Arial" w:hAnsi="Arial" w:cs="Arial"/>
          <w:b/>
          <w:bCs/>
          <w:sz w:val="24"/>
          <w:szCs w:val="24"/>
        </w:rPr>
      </w:pPr>
      <w:r w:rsidRPr="0093191E">
        <w:rPr>
          <w:rFonts w:ascii="Arial" w:hAnsi="Arial" w:cs="Arial"/>
          <w:noProof/>
          <w:sz w:val="24"/>
          <w:szCs w:val="24"/>
          <w:lang w:eastAsia="en-GB"/>
        </w:rPr>
        <w:drawing>
          <wp:inline distT="0" distB="0" distL="0" distR="0" wp14:anchorId="77DA908D" wp14:editId="16E87AB8">
            <wp:extent cx="80899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320" cy="803393"/>
                    </a:xfrm>
                    <a:prstGeom prst="rect">
                      <a:avLst/>
                    </a:prstGeom>
                    <a:noFill/>
                  </pic:spPr>
                </pic:pic>
              </a:graphicData>
            </a:graphic>
          </wp:inline>
        </w:drawing>
      </w:r>
    </w:p>
    <w:p w14:paraId="19843EC5" w14:textId="77777777" w:rsidR="00470750" w:rsidRPr="0093191E" w:rsidRDefault="00470750" w:rsidP="00391C79">
      <w:pPr>
        <w:spacing w:before="120" w:after="120" w:line="240" w:lineRule="auto"/>
        <w:rPr>
          <w:rFonts w:ascii="Arial" w:hAnsi="Arial" w:cs="Arial"/>
          <w:b/>
          <w:bCs/>
          <w:sz w:val="24"/>
          <w:szCs w:val="24"/>
        </w:rPr>
      </w:pPr>
    </w:p>
    <w:p w14:paraId="6B78BE97" w14:textId="775C9227" w:rsidR="004B75C9" w:rsidRPr="0093191E" w:rsidRDefault="004B75C9" w:rsidP="00391C79">
      <w:pPr>
        <w:spacing w:before="120" w:after="120" w:line="240" w:lineRule="auto"/>
        <w:jc w:val="center"/>
        <w:rPr>
          <w:rFonts w:ascii="Arial" w:hAnsi="Arial" w:cs="Arial"/>
          <w:b/>
          <w:bCs/>
          <w:sz w:val="24"/>
          <w:szCs w:val="24"/>
          <w:u w:val="single"/>
        </w:rPr>
      </w:pPr>
      <w:r w:rsidRPr="0093191E">
        <w:rPr>
          <w:rFonts w:ascii="Arial" w:hAnsi="Arial" w:cs="Arial"/>
          <w:b/>
          <w:bCs/>
          <w:sz w:val="24"/>
          <w:szCs w:val="24"/>
          <w:u w:val="single"/>
        </w:rPr>
        <w:t xml:space="preserve">COVID-19 </w:t>
      </w:r>
      <w:r w:rsidR="00470750" w:rsidRPr="0093191E">
        <w:rPr>
          <w:rFonts w:ascii="Arial" w:hAnsi="Arial" w:cs="Arial"/>
          <w:b/>
          <w:bCs/>
          <w:sz w:val="24"/>
          <w:szCs w:val="24"/>
          <w:u w:val="single"/>
        </w:rPr>
        <w:t>Guidance</w:t>
      </w:r>
    </w:p>
    <w:p w14:paraId="1B402D5B" w14:textId="3B5D8AF6" w:rsidR="003711DA" w:rsidRPr="0093191E" w:rsidRDefault="00B85ADA" w:rsidP="00391C79">
      <w:pPr>
        <w:pStyle w:val="Heading1"/>
        <w:spacing w:before="120" w:after="120" w:line="240" w:lineRule="auto"/>
        <w:textAlignment w:val="baseline"/>
        <w:rPr>
          <w:rFonts w:ascii="Arial" w:hAnsi="Arial" w:cs="Arial"/>
          <w:color w:val="0B0C0C"/>
          <w:sz w:val="24"/>
          <w:szCs w:val="24"/>
          <w:shd w:val="clear" w:color="auto" w:fill="FFFFFF"/>
        </w:rPr>
      </w:pPr>
      <w:r w:rsidRPr="0093191E">
        <w:rPr>
          <w:rFonts w:ascii="Arial" w:hAnsi="Arial" w:cs="Arial"/>
          <w:color w:val="0B0C0C"/>
          <w:sz w:val="24"/>
          <w:szCs w:val="24"/>
          <w:shd w:val="clear" w:color="auto" w:fill="FFFFFF"/>
        </w:rPr>
        <w:t xml:space="preserve">As </w:t>
      </w:r>
      <w:r w:rsidR="00B02D6B" w:rsidRPr="0093191E">
        <w:rPr>
          <w:rFonts w:ascii="Arial" w:hAnsi="Arial" w:cs="Arial"/>
          <w:color w:val="0B0C0C"/>
          <w:sz w:val="24"/>
          <w:szCs w:val="24"/>
          <w:shd w:val="clear" w:color="auto" w:fill="FFFFFF"/>
        </w:rPr>
        <w:t>stipulated</w:t>
      </w:r>
      <w:r w:rsidRPr="0093191E">
        <w:rPr>
          <w:rFonts w:ascii="Arial" w:hAnsi="Arial" w:cs="Arial"/>
          <w:color w:val="0B0C0C"/>
          <w:sz w:val="24"/>
          <w:szCs w:val="24"/>
          <w:shd w:val="clear" w:color="auto" w:fill="FFFFFF"/>
        </w:rPr>
        <w:t xml:space="preserve"> in the government guidance, </w:t>
      </w:r>
      <w:hyperlink r:id="rId9" w:history="1">
        <w:r w:rsidRPr="0093191E">
          <w:rPr>
            <w:rStyle w:val="Hyperlink"/>
            <w:rFonts w:ascii="Arial" w:hAnsi="Arial" w:cs="Arial"/>
            <w:sz w:val="24"/>
            <w:szCs w:val="24"/>
            <w:shd w:val="clear" w:color="auto" w:fill="FFFFFF"/>
          </w:rPr>
          <w:t>Actions for early years and childcare providers during the coronavirus (COVID-19) outbreak</w:t>
        </w:r>
      </w:hyperlink>
      <w:r w:rsidR="005E1658" w:rsidRPr="0093191E">
        <w:rPr>
          <w:rFonts w:ascii="Arial" w:hAnsi="Arial" w:cs="Arial"/>
          <w:color w:val="0B0C0C"/>
          <w:sz w:val="24"/>
          <w:szCs w:val="24"/>
          <w:shd w:val="clear" w:color="auto" w:fill="FFFFFF"/>
        </w:rPr>
        <w:t xml:space="preserve"> (</w:t>
      </w:r>
      <w:r w:rsidR="00034783" w:rsidRPr="0093191E">
        <w:rPr>
          <w:rFonts w:ascii="Arial" w:hAnsi="Arial" w:cs="Arial"/>
          <w:color w:val="0B0C0C"/>
          <w:sz w:val="24"/>
          <w:szCs w:val="24"/>
          <w:shd w:val="clear" w:color="auto" w:fill="FFFFFF"/>
        </w:rPr>
        <w:t xml:space="preserve">last </w:t>
      </w:r>
      <w:r w:rsidR="00604C12" w:rsidRPr="0093191E">
        <w:rPr>
          <w:rFonts w:ascii="Arial" w:hAnsi="Arial" w:cs="Arial"/>
          <w:color w:val="0B0C0C"/>
          <w:sz w:val="24"/>
          <w:szCs w:val="24"/>
          <w:shd w:val="clear" w:color="auto" w:fill="FFFFFF"/>
        </w:rPr>
        <w:t>updated</w:t>
      </w:r>
      <w:r w:rsidR="00034783" w:rsidRPr="0093191E">
        <w:rPr>
          <w:rFonts w:ascii="Arial" w:hAnsi="Arial" w:cs="Arial"/>
          <w:color w:val="0B0C0C"/>
          <w:sz w:val="24"/>
          <w:szCs w:val="24"/>
          <w:shd w:val="clear" w:color="auto" w:fill="FFFFFF"/>
        </w:rPr>
        <w:t xml:space="preserve"> </w:t>
      </w:r>
      <w:r w:rsidR="00EC7EC7">
        <w:rPr>
          <w:rFonts w:ascii="Arial" w:hAnsi="Arial" w:cs="Arial"/>
          <w:color w:val="0B0C0C"/>
          <w:sz w:val="24"/>
          <w:szCs w:val="24"/>
          <w:shd w:val="clear" w:color="auto" w:fill="FFFFFF"/>
        </w:rPr>
        <w:t>17</w:t>
      </w:r>
      <w:r w:rsidR="00EC7EC7" w:rsidRPr="00EC7EC7">
        <w:rPr>
          <w:rFonts w:ascii="Arial" w:hAnsi="Arial" w:cs="Arial"/>
          <w:color w:val="0B0C0C"/>
          <w:sz w:val="24"/>
          <w:szCs w:val="24"/>
          <w:shd w:val="clear" w:color="auto" w:fill="FFFFFF"/>
          <w:vertAlign w:val="superscript"/>
        </w:rPr>
        <w:t>th</w:t>
      </w:r>
      <w:r w:rsidR="00EC7EC7">
        <w:rPr>
          <w:rFonts w:ascii="Arial" w:hAnsi="Arial" w:cs="Arial"/>
          <w:color w:val="0B0C0C"/>
          <w:sz w:val="24"/>
          <w:szCs w:val="24"/>
          <w:shd w:val="clear" w:color="auto" w:fill="FFFFFF"/>
        </w:rPr>
        <w:t xml:space="preserve"> August 2021</w:t>
      </w:r>
      <w:r w:rsidR="005E1658" w:rsidRPr="0093191E">
        <w:rPr>
          <w:rFonts w:ascii="Arial" w:hAnsi="Arial" w:cs="Arial"/>
          <w:color w:val="0B0C0C"/>
          <w:sz w:val="24"/>
          <w:szCs w:val="24"/>
          <w:shd w:val="clear" w:color="auto" w:fill="FFFFFF"/>
        </w:rPr>
        <w:t>)</w:t>
      </w:r>
      <w:r w:rsidR="003711DA" w:rsidRPr="0093191E">
        <w:rPr>
          <w:rFonts w:ascii="Arial" w:hAnsi="Arial" w:cs="Arial"/>
          <w:color w:val="0B0C0C"/>
          <w:sz w:val="24"/>
          <w:szCs w:val="24"/>
          <w:shd w:val="clear" w:color="auto" w:fill="FFFFFF"/>
        </w:rPr>
        <w:t>:</w:t>
      </w:r>
    </w:p>
    <w:p w14:paraId="6278312F" w14:textId="0B4A8A42" w:rsidR="000C41A7" w:rsidRPr="0093191E" w:rsidRDefault="000C41A7" w:rsidP="00391C79">
      <w:pPr>
        <w:pStyle w:val="Heading1"/>
        <w:spacing w:before="120" w:after="120" w:line="240" w:lineRule="auto"/>
        <w:textAlignment w:val="baseline"/>
        <w:rPr>
          <w:rFonts w:ascii="Arial" w:hAnsi="Arial" w:cs="Arial"/>
          <w:i/>
          <w:iCs/>
          <w:color w:val="0B0C0C"/>
          <w:sz w:val="24"/>
          <w:szCs w:val="24"/>
          <w:shd w:val="clear" w:color="auto" w:fill="FFFFFF"/>
        </w:rPr>
      </w:pPr>
      <w:r w:rsidRPr="0093191E">
        <w:rPr>
          <w:rFonts w:ascii="Arial" w:hAnsi="Arial" w:cs="Arial"/>
          <w:i/>
          <w:iCs/>
          <w:color w:val="0B0C0C"/>
          <w:sz w:val="24"/>
          <w:szCs w:val="24"/>
          <w:shd w:val="clear" w:color="auto" w:fill="FFFFFF"/>
        </w:rPr>
        <w:t>‘</w:t>
      </w:r>
      <w:r w:rsidR="00060988" w:rsidRPr="0093191E">
        <w:rPr>
          <w:rFonts w:ascii="Arial" w:hAnsi="Arial" w:cs="Arial"/>
          <w:i/>
          <w:iCs/>
          <w:color w:val="0B0C0C"/>
          <w:sz w:val="24"/>
          <w:szCs w:val="24"/>
          <w:shd w:val="clear" w:color="auto" w:fill="FFFFFF"/>
        </w:rPr>
        <w:t>Settings are also responsible for planning and implementing appropriate protective measures to reduce coronavirus (COVID-19) transmission. Section 3 of this guidance sets out the public health advice which early years settings must follow. It also includes the process that should be followed if anyone develops coronavirus (COVID-19) symptoms while attending. This guidance has been developed with advice from Public Health England (PHE).</w:t>
      </w:r>
      <w:r w:rsidR="00F5086F" w:rsidRPr="0093191E">
        <w:rPr>
          <w:rFonts w:ascii="Arial" w:hAnsi="Arial" w:cs="Arial"/>
          <w:i/>
          <w:iCs/>
          <w:color w:val="0B0C0C"/>
          <w:sz w:val="24"/>
          <w:szCs w:val="24"/>
          <w:shd w:val="clear" w:color="auto" w:fill="FFFFFF"/>
        </w:rPr>
        <w:t>’</w:t>
      </w:r>
    </w:p>
    <w:p w14:paraId="2EB98C45" w14:textId="270E97AE" w:rsidR="00034783" w:rsidRPr="0093191E" w:rsidRDefault="00034783" w:rsidP="00391C79">
      <w:pPr>
        <w:pStyle w:val="Heading3"/>
        <w:spacing w:before="120" w:after="120" w:line="240" w:lineRule="auto"/>
        <w:textAlignment w:val="baseline"/>
        <w:rPr>
          <w:rFonts w:ascii="Arial" w:eastAsia="Times New Roman" w:hAnsi="Arial" w:cs="Arial"/>
          <w:color w:val="0B0C0C"/>
          <w:lang w:eastAsia="en-GB"/>
        </w:rPr>
      </w:pPr>
      <w:r w:rsidRPr="0093191E">
        <w:rPr>
          <w:rFonts w:ascii="Arial" w:eastAsia="Times New Roman" w:hAnsi="Arial" w:cs="Arial"/>
          <w:color w:val="0B0C0C"/>
          <w:lang w:eastAsia="en-GB"/>
        </w:rPr>
        <w:t>‘</w:t>
      </w:r>
      <w:r w:rsidRPr="0093191E">
        <w:rPr>
          <w:rFonts w:ascii="Arial" w:eastAsia="Times New Roman" w:hAnsi="Arial" w:cs="Arial"/>
          <w:i/>
          <w:iCs/>
          <w:color w:val="0B0C0C"/>
          <w:lang w:eastAsia="en-GB"/>
        </w:rPr>
        <w:t>The </w:t>
      </w:r>
      <w:hyperlink r:id="rId10" w:anchor="system-of-controls" w:history="1">
        <w:r w:rsidRPr="0093191E">
          <w:rPr>
            <w:rStyle w:val="Hyperlink"/>
            <w:rFonts w:ascii="Arial" w:eastAsia="Times New Roman" w:hAnsi="Arial" w:cs="Arial"/>
            <w:i/>
            <w:iCs/>
            <w:lang w:eastAsia="en-GB"/>
          </w:rPr>
          <w:t>system of controls</w:t>
        </w:r>
      </w:hyperlink>
      <w:r w:rsidRPr="0093191E">
        <w:rPr>
          <w:rFonts w:ascii="Arial" w:eastAsia="Times New Roman" w:hAnsi="Arial" w:cs="Arial"/>
          <w:i/>
          <w:iCs/>
          <w:color w:val="0B0C0C"/>
          <w:lang w:eastAsia="en-GB"/>
        </w:rPr>
        <w:t> in this guidance create an environment for children and staff where the risk of spread of COVID-19 is substantially reduced. Settings will need to continue to implement these controls to the fullest extent possible’</w:t>
      </w:r>
      <w:r w:rsidR="0009329E" w:rsidRPr="0093191E">
        <w:rPr>
          <w:rFonts w:ascii="Arial" w:eastAsia="Times New Roman" w:hAnsi="Arial" w:cs="Arial"/>
          <w:color w:val="0B0C0C"/>
          <w:lang w:eastAsia="en-GB"/>
        </w:rPr>
        <w:t>:</w:t>
      </w:r>
    </w:p>
    <w:p w14:paraId="653C2B0C" w14:textId="5348E657" w:rsidR="00874682" w:rsidRPr="0093191E" w:rsidRDefault="00874682" w:rsidP="00391C79">
      <w:pPr>
        <w:pStyle w:val="Heading3"/>
        <w:spacing w:before="120" w:after="120" w:line="240" w:lineRule="auto"/>
        <w:textAlignment w:val="baseline"/>
        <w:rPr>
          <w:rFonts w:ascii="Arial" w:eastAsia="Times New Roman" w:hAnsi="Arial" w:cs="Arial"/>
          <w:b/>
          <w:bCs/>
          <w:color w:val="0B0C0C"/>
          <w:u w:val="single"/>
          <w:lang w:eastAsia="en-GB"/>
        </w:rPr>
      </w:pPr>
      <w:r w:rsidRPr="0093191E">
        <w:rPr>
          <w:rFonts w:ascii="Arial" w:eastAsia="Times New Roman" w:hAnsi="Arial" w:cs="Arial"/>
          <w:b/>
          <w:bCs/>
          <w:color w:val="0B0C0C"/>
          <w:lang w:eastAsia="en-GB"/>
        </w:rPr>
        <w:t>‘</w:t>
      </w:r>
      <w:r w:rsidRPr="0093191E">
        <w:rPr>
          <w:rFonts w:ascii="Arial" w:eastAsia="Times New Roman" w:hAnsi="Arial" w:cs="Arial"/>
          <w:b/>
          <w:bCs/>
          <w:color w:val="0B0C0C"/>
          <w:u w:val="single"/>
          <w:lang w:eastAsia="en-GB"/>
        </w:rPr>
        <w:t>System of controls</w:t>
      </w:r>
    </w:p>
    <w:p w14:paraId="504C5502" w14:textId="493AE46D" w:rsidR="00874682" w:rsidRPr="0093191E" w:rsidRDefault="00874682" w:rsidP="00391C79">
      <w:pPr>
        <w:spacing w:before="120" w:after="120" w:line="240" w:lineRule="auto"/>
        <w:rPr>
          <w:rFonts w:ascii="Arial" w:eastAsia="Times New Roman" w:hAnsi="Arial" w:cs="Arial"/>
          <w:color w:val="0B0C0C"/>
          <w:sz w:val="24"/>
          <w:szCs w:val="24"/>
          <w:lang w:eastAsia="en-GB"/>
        </w:rPr>
      </w:pPr>
      <w:r w:rsidRPr="0093191E">
        <w:rPr>
          <w:rFonts w:ascii="Arial" w:eastAsia="Times New Roman" w:hAnsi="Arial" w:cs="Arial"/>
          <w:color w:val="0B0C0C"/>
          <w:sz w:val="24"/>
          <w:szCs w:val="24"/>
          <w:lang w:eastAsia="en-GB"/>
        </w:rPr>
        <w:t>This is the set of actions early years settings must take. They are outlined in more detail below</w:t>
      </w:r>
      <w:r w:rsidR="00034783" w:rsidRPr="0093191E">
        <w:rPr>
          <w:rFonts w:ascii="Arial" w:eastAsia="Times New Roman" w:hAnsi="Arial" w:cs="Arial"/>
          <w:color w:val="0B0C0C"/>
          <w:sz w:val="24"/>
          <w:szCs w:val="24"/>
          <w:lang w:eastAsia="en-GB"/>
        </w:rPr>
        <w:t>:</w:t>
      </w:r>
    </w:p>
    <w:p w14:paraId="1B660BEA" w14:textId="77777777" w:rsidR="00874682" w:rsidRPr="0093191E" w:rsidRDefault="00874682" w:rsidP="00391C79">
      <w:pPr>
        <w:spacing w:before="120" w:after="120" w:line="240" w:lineRule="auto"/>
        <w:textAlignment w:val="baseline"/>
        <w:outlineLvl w:val="3"/>
        <w:rPr>
          <w:rFonts w:ascii="Arial" w:eastAsia="Times New Roman" w:hAnsi="Arial" w:cs="Arial"/>
          <w:b/>
          <w:bCs/>
          <w:color w:val="0B0C0C"/>
          <w:sz w:val="24"/>
          <w:szCs w:val="24"/>
          <w:lang w:eastAsia="en-GB"/>
        </w:rPr>
      </w:pPr>
      <w:r w:rsidRPr="0093191E">
        <w:rPr>
          <w:rFonts w:ascii="Arial" w:eastAsia="Times New Roman" w:hAnsi="Arial" w:cs="Arial"/>
          <w:b/>
          <w:bCs/>
          <w:color w:val="0B0C0C"/>
          <w:sz w:val="24"/>
          <w:szCs w:val="24"/>
          <w:lang w:eastAsia="en-GB"/>
        </w:rPr>
        <w:t>Prevention:</w:t>
      </w:r>
    </w:p>
    <w:p w14:paraId="07B5A532"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You must always:</w:t>
      </w:r>
    </w:p>
    <w:p w14:paraId="02FD7671" w14:textId="77777777" w:rsidR="00034783" w:rsidRPr="0093191E" w:rsidRDefault="00470750" w:rsidP="00391C79">
      <w:pPr>
        <w:pStyle w:val="NormalWeb"/>
        <w:spacing w:before="120" w:after="120"/>
        <w:rPr>
          <w:rFonts w:ascii="Arial" w:eastAsia="Arial" w:hAnsi="Arial" w:cs="Arial"/>
        </w:rPr>
      </w:pPr>
      <w:r w:rsidRPr="0093191E">
        <w:rPr>
          <w:rFonts w:ascii="Arial" w:eastAsia="Arial" w:hAnsi="Arial" w:cs="Arial"/>
        </w:rPr>
        <w:t>1. minimise contact with individuals who are required to self-isolate by ensuring they do not attend the setting</w:t>
      </w:r>
    </w:p>
    <w:p w14:paraId="345EBD2F" w14:textId="1ADBF2C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2. Ensure face coverings are used in recommended circumstances (https://www.gov.uk/government/publications/coronavirus-covid-19-early-years-and-childcare-closures/actions-for-early-years-and-childcare-providers-during-the-coronavirus-covid-19-outbreak#face-coverings)</w:t>
      </w:r>
    </w:p>
    <w:p w14:paraId="318C71E4"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3. Ensure everyone is advised to clean their hands thoroughly and more often than usual</w:t>
      </w:r>
    </w:p>
    <w:p w14:paraId="73FA0C0B"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4. Ensure good respiratory hygiene for everyone by promoting the ‘catch it, bin it, kill it’ approach.</w:t>
      </w:r>
    </w:p>
    <w:p w14:paraId="5AAD087E"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5. Maintain enhanced cleaning, including cleaning frequently touched surfaces often, using standard products such as detergents.</w:t>
      </w:r>
    </w:p>
    <w:p w14:paraId="3B2BA569"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6. Consider how to minimise contact across the setting and maintain social distancing wherever possible.</w:t>
      </w:r>
    </w:p>
    <w:p w14:paraId="14758C9B"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7. Keep occupied spaces well ventilated.</w:t>
      </w:r>
    </w:p>
    <w:p w14:paraId="7C9FD984"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In specific circumstances:</w:t>
      </w:r>
    </w:p>
    <w:p w14:paraId="1B689A89"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8. Ensure individuals wear the appropriate personal protective equipment (PPE) where necessary.</w:t>
      </w:r>
    </w:p>
    <w:p w14:paraId="0F3837B8" w14:textId="47B269ED" w:rsidR="00F5086F" w:rsidRPr="0093191E" w:rsidRDefault="00470750" w:rsidP="00391C79">
      <w:pPr>
        <w:pStyle w:val="NormalWeb"/>
        <w:spacing w:before="120" w:after="120"/>
        <w:rPr>
          <w:rFonts w:ascii="Arial" w:eastAsia="Arial" w:hAnsi="Arial" w:cs="Arial"/>
        </w:rPr>
      </w:pPr>
      <w:r w:rsidRPr="0093191E">
        <w:rPr>
          <w:rFonts w:ascii="Arial" w:eastAsia="Arial" w:hAnsi="Arial" w:cs="Arial"/>
        </w:rPr>
        <w:t>9. promote and engage in asymptomatic testing.</w:t>
      </w:r>
    </w:p>
    <w:p w14:paraId="0C35FF1C" w14:textId="77777777" w:rsidR="00470750" w:rsidRPr="0093191E" w:rsidRDefault="00470750" w:rsidP="00391C79">
      <w:pPr>
        <w:pStyle w:val="NormalWeb"/>
        <w:spacing w:before="120" w:after="120"/>
        <w:rPr>
          <w:rFonts w:ascii="Arial" w:eastAsia="Arial" w:hAnsi="Arial" w:cs="Arial"/>
          <w:b/>
          <w:bCs/>
        </w:rPr>
      </w:pPr>
      <w:r w:rsidRPr="0093191E">
        <w:rPr>
          <w:rFonts w:ascii="Arial" w:eastAsia="Arial" w:hAnsi="Arial" w:cs="Arial"/>
          <w:b/>
          <w:bCs/>
        </w:rPr>
        <w:t>Response to any infection</w:t>
      </w:r>
    </w:p>
    <w:p w14:paraId="0E88964A"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You must always:</w:t>
      </w:r>
    </w:p>
    <w:p w14:paraId="28FA4271"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lastRenderedPageBreak/>
        <w:t>10. Promote and engage with the NHS Test and Trace process.</w:t>
      </w:r>
    </w:p>
    <w:p w14:paraId="23D3AD50" w14:textId="77777777" w:rsidR="00470750" w:rsidRPr="0093191E" w:rsidRDefault="00470750" w:rsidP="00391C79">
      <w:pPr>
        <w:pStyle w:val="NormalWeb"/>
        <w:spacing w:before="120" w:after="120"/>
        <w:rPr>
          <w:rFonts w:ascii="Arial" w:eastAsia="Arial" w:hAnsi="Arial" w:cs="Arial"/>
        </w:rPr>
      </w:pPr>
      <w:r w:rsidRPr="0093191E">
        <w:rPr>
          <w:rFonts w:ascii="Arial" w:eastAsia="Arial" w:hAnsi="Arial" w:cs="Arial"/>
        </w:rPr>
        <w:t>11. Manage and report confirmed cases of COVID-19 amongst the setting community.</w:t>
      </w:r>
    </w:p>
    <w:p w14:paraId="6069E328" w14:textId="2A0BFF8F" w:rsidR="00034783" w:rsidRPr="0093191E" w:rsidRDefault="00470750" w:rsidP="00391C79">
      <w:pPr>
        <w:pStyle w:val="NormalWeb"/>
        <w:spacing w:before="120" w:after="120"/>
        <w:rPr>
          <w:rFonts w:ascii="Arial" w:eastAsia="Arial" w:hAnsi="Arial" w:cs="Arial"/>
        </w:rPr>
      </w:pPr>
      <w:r w:rsidRPr="0093191E">
        <w:rPr>
          <w:rFonts w:ascii="Arial" w:eastAsia="Arial" w:hAnsi="Arial" w:cs="Arial"/>
        </w:rPr>
        <w:t>12. Contain any outbreak by following local health protection team advice</w:t>
      </w:r>
      <w:r w:rsidR="00034783" w:rsidRPr="0093191E">
        <w:rPr>
          <w:rFonts w:ascii="Arial" w:eastAsia="Arial" w:hAnsi="Arial" w:cs="Arial"/>
        </w:rPr>
        <w:t>.’</w:t>
      </w:r>
    </w:p>
    <w:p w14:paraId="3AA9B563" w14:textId="77777777" w:rsidR="0009329E" w:rsidRPr="0093191E" w:rsidRDefault="0009329E" w:rsidP="0009329E">
      <w:pPr>
        <w:pStyle w:val="NormalWeb"/>
        <w:spacing w:before="120" w:beforeAutospacing="0" w:after="120" w:afterAutospacing="0"/>
        <w:rPr>
          <w:rFonts w:ascii="Arial" w:eastAsia="Arial" w:hAnsi="Arial" w:cs="Arial"/>
          <w:b/>
          <w:bCs/>
          <w:color w:val="000000" w:themeColor="text1"/>
        </w:rPr>
      </w:pPr>
    </w:p>
    <w:p w14:paraId="5820329A" w14:textId="309FC809" w:rsidR="00F5086F" w:rsidRDefault="0009329E" w:rsidP="00391C79">
      <w:pPr>
        <w:pStyle w:val="NormalWeb"/>
        <w:spacing w:before="120" w:beforeAutospacing="0" w:after="120" w:afterAutospacing="0"/>
        <w:rPr>
          <w:rFonts w:ascii="Arial" w:eastAsia="Arial" w:hAnsi="Arial" w:cs="Arial"/>
          <w:b/>
          <w:bCs/>
          <w:color w:val="000000" w:themeColor="text1"/>
        </w:rPr>
      </w:pPr>
      <w:r w:rsidRPr="0093191E">
        <w:rPr>
          <w:rFonts w:ascii="Arial" w:eastAsia="Arial" w:hAnsi="Arial" w:cs="Arial"/>
          <w:b/>
          <w:bCs/>
          <w:color w:val="000000" w:themeColor="text1"/>
        </w:rPr>
        <w:t>Ashdene Pre-School will refer directly to the Government guidance for further informat</w:t>
      </w:r>
      <w:r w:rsidR="00E6770E" w:rsidRPr="0093191E">
        <w:rPr>
          <w:rFonts w:ascii="Arial" w:eastAsia="Arial" w:hAnsi="Arial" w:cs="Arial"/>
          <w:b/>
          <w:bCs/>
          <w:color w:val="000000" w:themeColor="text1"/>
        </w:rPr>
        <w:t xml:space="preserve">ion and </w:t>
      </w:r>
      <w:r w:rsidRPr="0093191E">
        <w:rPr>
          <w:rFonts w:ascii="Arial" w:eastAsia="Arial" w:hAnsi="Arial" w:cs="Arial"/>
          <w:b/>
          <w:bCs/>
          <w:color w:val="000000" w:themeColor="text1"/>
        </w:rPr>
        <w:t>updates</w:t>
      </w:r>
      <w:r w:rsidR="00493DB7">
        <w:rPr>
          <w:rFonts w:ascii="Arial" w:eastAsia="Arial" w:hAnsi="Arial" w:cs="Arial"/>
          <w:b/>
          <w:bCs/>
          <w:color w:val="000000" w:themeColor="text1"/>
        </w:rPr>
        <w:t>.</w:t>
      </w:r>
    </w:p>
    <w:p w14:paraId="7CC9C29B" w14:textId="633B9D22" w:rsidR="00CA2BF5" w:rsidRDefault="00CA2BF5" w:rsidP="00391C79">
      <w:pPr>
        <w:pStyle w:val="NormalWeb"/>
        <w:spacing w:before="120" w:beforeAutospacing="0" w:after="120" w:afterAutospacing="0"/>
        <w:rPr>
          <w:rFonts w:ascii="Arial" w:eastAsia="Arial" w:hAnsi="Arial" w:cs="Arial"/>
          <w:b/>
          <w:bCs/>
          <w:color w:val="000000" w:themeColor="text1"/>
        </w:rPr>
      </w:pPr>
    </w:p>
    <w:p w14:paraId="32D9433A" w14:textId="77777777" w:rsidR="00CA2BF5" w:rsidRPr="00493DB7" w:rsidRDefault="00CA2BF5" w:rsidP="00CA2BF5">
      <w:pPr>
        <w:pStyle w:val="NormalWeb"/>
        <w:spacing w:before="120" w:after="120"/>
        <w:rPr>
          <w:rFonts w:ascii="Arial" w:eastAsia="Arial" w:hAnsi="Arial" w:cs="Arial"/>
          <w:b/>
          <w:bCs/>
          <w:color w:val="000000" w:themeColor="text1"/>
          <w:u w:val="single"/>
        </w:rPr>
      </w:pPr>
      <w:r w:rsidRPr="00493DB7">
        <w:rPr>
          <w:rFonts w:ascii="Arial" w:eastAsia="Arial" w:hAnsi="Arial" w:cs="Arial"/>
          <w:b/>
          <w:bCs/>
          <w:color w:val="000000" w:themeColor="text1"/>
          <w:u w:val="single"/>
        </w:rPr>
        <w:t xml:space="preserve">Government </w:t>
      </w:r>
      <w:r>
        <w:rPr>
          <w:rFonts w:ascii="Arial" w:eastAsia="Arial" w:hAnsi="Arial" w:cs="Arial"/>
          <w:b/>
          <w:bCs/>
          <w:color w:val="000000" w:themeColor="text1"/>
          <w:u w:val="single"/>
        </w:rPr>
        <w:t>G</w:t>
      </w:r>
      <w:r w:rsidRPr="00493DB7">
        <w:rPr>
          <w:rFonts w:ascii="Arial" w:eastAsia="Arial" w:hAnsi="Arial" w:cs="Arial"/>
          <w:b/>
          <w:bCs/>
          <w:color w:val="000000" w:themeColor="text1"/>
          <w:u w:val="single"/>
        </w:rPr>
        <w:t xml:space="preserve">uidance re our </w:t>
      </w:r>
      <w:r>
        <w:rPr>
          <w:rFonts w:ascii="Arial" w:eastAsia="Arial" w:hAnsi="Arial" w:cs="Arial"/>
          <w:b/>
          <w:bCs/>
          <w:color w:val="000000" w:themeColor="text1"/>
          <w:u w:val="single"/>
        </w:rPr>
        <w:t>R</w:t>
      </w:r>
      <w:r w:rsidRPr="00493DB7">
        <w:rPr>
          <w:rFonts w:ascii="Arial" w:eastAsia="Arial" w:hAnsi="Arial" w:cs="Arial"/>
          <w:b/>
          <w:bCs/>
          <w:color w:val="000000" w:themeColor="text1"/>
          <w:u w:val="single"/>
        </w:rPr>
        <w:t xml:space="preserve">esponsibilities </w:t>
      </w:r>
    </w:p>
    <w:p w14:paraId="53F4CEF4" w14:textId="77777777" w:rsidR="00CA2BF5" w:rsidRPr="0093191E" w:rsidRDefault="00CA2BF5" w:rsidP="00CA2BF5">
      <w:pPr>
        <w:pStyle w:val="NormalWeb"/>
        <w:spacing w:before="120" w:after="120"/>
        <w:rPr>
          <w:rFonts w:ascii="Arial" w:eastAsia="Arial" w:hAnsi="Arial" w:cs="Arial"/>
          <w:i/>
          <w:iCs/>
          <w:color w:val="000000" w:themeColor="text1"/>
        </w:rPr>
      </w:pPr>
      <w:r w:rsidRPr="0093191E">
        <w:rPr>
          <w:rFonts w:ascii="Arial" w:eastAsia="Arial" w:hAnsi="Arial" w:cs="Arial"/>
          <w:b/>
          <w:bCs/>
          <w:i/>
          <w:iCs/>
          <w:color w:val="000000" w:themeColor="text1"/>
        </w:rPr>
        <w:t>‘</w:t>
      </w:r>
      <w:r w:rsidRPr="0093191E">
        <w:rPr>
          <w:rFonts w:ascii="Arial" w:eastAsia="Arial" w:hAnsi="Arial" w:cs="Arial"/>
          <w:i/>
          <w:iCs/>
          <w:color w:val="000000" w:themeColor="text1"/>
        </w:rPr>
        <w:t>If you cannot remain open, you should work together flexibly with other settings and local authorities to agree the provision needed locally to support the needs identified. Settings are responsible for the following:</w:t>
      </w:r>
    </w:p>
    <w:p w14:paraId="71B43A08" w14:textId="77777777" w:rsidR="00CA2BF5" w:rsidRPr="0093191E" w:rsidRDefault="00CA2BF5" w:rsidP="00CA2BF5">
      <w:pPr>
        <w:pStyle w:val="NormalWeb"/>
        <w:numPr>
          <w:ilvl w:val="0"/>
          <w:numId w:val="12"/>
        </w:numPr>
        <w:spacing w:before="120" w:after="120"/>
        <w:rPr>
          <w:rFonts w:ascii="Arial" w:eastAsia="Arial" w:hAnsi="Arial" w:cs="Arial"/>
          <w:i/>
          <w:iCs/>
          <w:color w:val="000000" w:themeColor="text1"/>
        </w:rPr>
      </w:pPr>
      <w:r w:rsidRPr="0093191E">
        <w:rPr>
          <w:rFonts w:ascii="Arial" w:eastAsia="Arial" w:hAnsi="Arial" w:cs="Arial"/>
          <w:i/>
          <w:iCs/>
          <w:color w:val="000000" w:themeColor="text1"/>
        </w:rPr>
        <w:t>safeguarding - local agencies, services and settings should work together to actively look for signs of harm given the greater risk of harm that some children may have been exposed to through COVID-19</w:t>
      </w:r>
    </w:p>
    <w:p w14:paraId="2A234B7B" w14:textId="77777777" w:rsidR="00CA2BF5" w:rsidRPr="0093191E" w:rsidRDefault="00CA2BF5" w:rsidP="00CA2BF5">
      <w:pPr>
        <w:pStyle w:val="NormalWeb"/>
        <w:numPr>
          <w:ilvl w:val="0"/>
          <w:numId w:val="12"/>
        </w:numPr>
        <w:spacing w:before="120" w:after="120"/>
        <w:rPr>
          <w:rFonts w:ascii="Arial" w:eastAsia="Arial" w:hAnsi="Arial" w:cs="Arial"/>
          <w:i/>
          <w:iCs/>
          <w:color w:val="000000" w:themeColor="text1"/>
        </w:rPr>
      </w:pPr>
      <w:r w:rsidRPr="0093191E">
        <w:rPr>
          <w:rFonts w:ascii="Arial" w:eastAsia="Arial" w:hAnsi="Arial" w:cs="Arial"/>
          <w:i/>
          <w:iCs/>
          <w:color w:val="000000" w:themeColor="text1"/>
        </w:rPr>
        <w:t>supporting children’s learning, development and wellbeing - continue to follow the </w:t>
      </w:r>
      <w:hyperlink r:id="rId11" w:history="1">
        <w:r w:rsidRPr="0093191E">
          <w:rPr>
            <w:rStyle w:val="Hyperlink"/>
            <w:rFonts w:ascii="Arial" w:eastAsia="Arial" w:hAnsi="Arial" w:cs="Arial"/>
            <w:i/>
            <w:iCs/>
          </w:rPr>
          <w:t>early years foundation stage (EYFS) statutory framework</w:t>
        </w:r>
      </w:hyperlink>
    </w:p>
    <w:p w14:paraId="271369DA" w14:textId="77777777" w:rsidR="00CA2BF5" w:rsidRPr="0093191E" w:rsidRDefault="00CA2BF5" w:rsidP="00CA2BF5">
      <w:pPr>
        <w:pStyle w:val="NormalWeb"/>
        <w:numPr>
          <w:ilvl w:val="0"/>
          <w:numId w:val="12"/>
        </w:numPr>
        <w:spacing w:before="120" w:after="120"/>
        <w:rPr>
          <w:rFonts w:ascii="Arial" w:eastAsia="Arial" w:hAnsi="Arial" w:cs="Arial"/>
          <w:i/>
          <w:iCs/>
          <w:color w:val="000000" w:themeColor="text1"/>
        </w:rPr>
      </w:pPr>
      <w:r w:rsidRPr="0093191E">
        <w:rPr>
          <w:rFonts w:ascii="Arial" w:eastAsia="Arial" w:hAnsi="Arial" w:cs="Arial"/>
          <w:i/>
          <w:iCs/>
          <w:color w:val="000000" w:themeColor="text1"/>
        </w:rPr>
        <w:t>supporting vulnerable children - early years providers should continue to encourage these children, particularly those with social workers, to attend regularly and notify their social worker if they stop attending</w:t>
      </w:r>
    </w:p>
    <w:p w14:paraId="42BC7D7C" w14:textId="5F6CDBA6" w:rsidR="0009329E" w:rsidRPr="00CA2BF5" w:rsidRDefault="00CA2BF5" w:rsidP="00391C79">
      <w:pPr>
        <w:pStyle w:val="NormalWeb"/>
        <w:numPr>
          <w:ilvl w:val="0"/>
          <w:numId w:val="12"/>
        </w:numPr>
        <w:spacing w:before="120" w:after="120"/>
        <w:rPr>
          <w:rFonts w:ascii="Arial" w:eastAsia="Arial" w:hAnsi="Arial" w:cs="Arial"/>
          <w:color w:val="000000" w:themeColor="text1"/>
        </w:rPr>
      </w:pPr>
      <w:r w:rsidRPr="0093191E">
        <w:rPr>
          <w:rFonts w:ascii="Arial" w:eastAsia="Arial" w:hAnsi="Arial" w:cs="Arial"/>
          <w:i/>
          <w:iCs/>
          <w:color w:val="000000" w:themeColor="text1"/>
        </w:rPr>
        <w:t>implementing the </w:t>
      </w:r>
      <w:hyperlink r:id="rId12" w:anchor="system-of-controls" w:history="1">
        <w:r w:rsidRPr="0093191E">
          <w:rPr>
            <w:rStyle w:val="Hyperlink"/>
            <w:rFonts w:ascii="Arial" w:eastAsia="Arial" w:hAnsi="Arial" w:cs="Arial"/>
            <w:i/>
            <w:iCs/>
          </w:rPr>
          <w:t>system of controls</w:t>
        </w:r>
      </w:hyperlink>
      <w:r w:rsidRPr="0093191E">
        <w:rPr>
          <w:rFonts w:ascii="Arial" w:eastAsia="Arial" w:hAnsi="Arial" w:cs="Arial"/>
          <w:i/>
          <w:iCs/>
          <w:color w:val="000000" w:themeColor="text1"/>
        </w:rPr>
        <w:t>’</w:t>
      </w:r>
      <w:r w:rsidRPr="0093191E">
        <w:rPr>
          <w:rFonts w:ascii="Arial" w:eastAsia="Arial" w:hAnsi="Arial" w:cs="Arial"/>
          <w:color w:val="000000" w:themeColor="text1"/>
        </w:rPr>
        <w:t xml:space="preserve"> (see above).</w:t>
      </w:r>
    </w:p>
    <w:p w14:paraId="68114243" w14:textId="2E8B7F8A" w:rsidR="0009329E" w:rsidRPr="00493DB7" w:rsidRDefault="00CA2BF5" w:rsidP="0009329E">
      <w:pPr>
        <w:pStyle w:val="NormalWeb"/>
        <w:spacing w:before="120" w:after="120"/>
        <w:rPr>
          <w:rFonts w:ascii="Arial" w:eastAsia="Arial" w:hAnsi="Arial" w:cs="Arial"/>
          <w:b/>
          <w:bCs/>
          <w:u w:val="single"/>
        </w:rPr>
      </w:pPr>
      <w:r>
        <w:rPr>
          <w:rFonts w:ascii="Arial" w:eastAsia="Arial" w:hAnsi="Arial" w:cs="Arial"/>
          <w:b/>
          <w:bCs/>
          <w:u w:val="single"/>
        </w:rPr>
        <w:t>Adaptations to Provision at Ashdene Pre-School</w:t>
      </w:r>
    </w:p>
    <w:p w14:paraId="176CE6A7" w14:textId="3676124B" w:rsidR="00E6770E" w:rsidRPr="0093191E" w:rsidRDefault="00E6770E" w:rsidP="0009329E">
      <w:pPr>
        <w:pStyle w:val="NormalWeb"/>
        <w:spacing w:before="120" w:after="120"/>
        <w:rPr>
          <w:rFonts w:ascii="Arial" w:eastAsia="Arial" w:hAnsi="Arial" w:cs="Arial"/>
          <w:b/>
          <w:bCs/>
        </w:rPr>
      </w:pPr>
      <w:r w:rsidRPr="0093191E">
        <w:rPr>
          <w:rFonts w:ascii="Arial" w:eastAsia="Arial" w:hAnsi="Arial" w:cs="Arial"/>
          <w:b/>
          <w:bCs/>
        </w:rPr>
        <w:t>We will:</w:t>
      </w:r>
    </w:p>
    <w:p w14:paraId="132FDBC9" w14:textId="06AEB778" w:rsidR="00C3215E" w:rsidRDefault="00C3215E" w:rsidP="0009329E">
      <w:pPr>
        <w:pStyle w:val="NormalWeb"/>
        <w:numPr>
          <w:ilvl w:val="0"/>
          <w:numId w:val="17"/>
        </w:numPr>
        <w:spacing w:before="120" w:after="120"/>
        <w:ind w:left="426"/>
        <w:rPr>
          <w:rFonts w:ascii="Arial" w:eastAsia="Arial" w:hAnsi="Arial" w:cs="Arial"/>
        </w:rPr>
      </w:pPr>
      <w:r>
        <w:rPr>
          <w:rFonts w:ascii="Arial" w:eastAsia="Arial" w:hAnsi="Arial" w:cs="Arial"/>
        </w:rPr>
        <w:t xml:space="preserve">Ensure that good hand hygiene and hand washing are undertaken by staff and children. We have adopted a specific handwashing song for the children to sing as they wash, to ensure that washing lasts for 20 seconds. </w:t>
      </w:r>
    </w:p>
    <w:p w14:paraId="77C12E90" w14:textId="4786DA91" w:rsidR="00C3215E" w:rsidRDefault="00C3215E" w:rsidP="0009329E">
      <w:pPr>
        <w:pStyle w:val="NormalWeb"/>
        <w:numPr>
          <w:ilvl w:val="0"/>
          <w:numId w:val="17"/>
        </w:numPr>
        <w:spacing w:before="120" w:after="120"/>
        <w:ind w:left="426"/>
        <w:rPr>
          <w:rFonts w:ascii="Arial" w:eastAsia="Arial" w:hAnsi="Arial" w:cs="Arial"/>
        </w:rPr>
      </w:pPr>
      <w:r>
        <w:rPr>
          <w:rFonts w:ascii="Arial" w:eastAsia="Arial" w:hAnsi="Arial" w:cs="Arial"/>
        </w:rPr>
        <w:t>Adhere to current social distancing government guidelines with each other, though this does not apply to interactions with children.</w:t>
      </w:r>
    </w:p>
    <w:p w14:paraId="4C1DB080" w14:textId="7C0C0000" w:rsidR="00C3215E" w:rsidRPr="00C3215E" w:rsidRDefault="00C3215E" w:rsidP="00C3215E">
      <w:pPr>
        <w:pStyle w:val="NormalWeb"/>
        <w:numPr>
          <w:ilvl w:val="0"/>
          <w:numId w:val="17"/>
        </w:numPr>
        <w:spacing w:before="120" w:after="120"/>
        <w:ind w:left="426"/>
        <w:rPr>
          <w:rFonts w:ascii="Arial" w:eastAsia="Arial" w:hAnsi="Arial" w:cs="Arial"/>
        </w:rPr>
      </w:pPr>
      <w:r>
        <w:rPr>
          <w:rFonts w:ascii="Arial" w:eastAsia="Arial" w:hAnsi="Arial" w:cs="Arial"/>
        </w:rPr>
        <w:t xml:space="preserve">Ensure that all staff wear face masks </w:t>
      </w:r>
      <w:r w:rsidR="0064384D">
        <w:rPr>
          <w:rFonts w:ascii="Arial" w:eastAsia="Arial" w:hAnsi="Arial" w:cs="Arial"/>
        </w:rPr>
        <w:t>when necessary.</w:t>
      </w:r>
    </w:p>
    <w:p w14:paraId="79280271" w14:textId="5856BF79" w:rsidR="0009329E" w:rsidRPr="0093191E" w:rsidRDefault="00E6770E" w:rsidP="0009329E">
      <w:pPr>
        <w:pStyle w:val="NormalWeb"/>
        <w:numPr>
          <w:ilvl w:val="0"/>
          <w:numId w:val="17"/>
        </w:numPr>
        <w:spacing w:before="120" w:after="120"/>
        <w:ind w:left="426"/>
        <w:rPr>
          <w:rFonts w:ascii="Arial" w:eastAsia="Arial" w:hAnsi="Arial" w:cs="Arial"/>
        </w:rPr>
      </w:pPr>
      <w:r w:rsidRPr="0093191E">
        <w:rPr>
          <w:rFonts w:ascii="Arial" w:eastAsia="Arial" w:hAnsi="Arial" w:cs="Arial"/>
        </w:rPr>
        <w:t>Establish a one-way system for drop off and collection of children at Pre-School. The Manager/Deputy Manager/Senior Supervisor will stand at the main front door to receive children who then proceed into their room at drop off</w:t>
      </w:r>
      <w:r w:rsidR="0064384D">
        <w:rPr>
          <w:rFonts w:ascii="Arial" w:eastAsia="Arial" w:hAnsi="Arial" w:cs="Arial"/>
        </w:rPr>
        <w:t xml:space="preserve">, </w:t>
      </w:r>
      <w:r w:rsidRPr="0093191E">
        <w:rPr>
          <w:rFonts w:ascii="Arial" w:eastAsia="Arial" w:hAnsi="Arial" w:cs="Arial"/>
        </w:rPr>
        <w:t>and allow each individual child to leave Pre-School when their parent/carer reaches the front of the collection queue. Children will only leave their room to exit Pre-School when called by the Manager/Deputy manager/Senior Supe</w:t>
      </w:r>
      <w:r w:rsidR="0064384D">
        <w:rPr>
          <w:rFonts w:ascii="Arial" w:eastAsia="Arial" w:hAnsi="Arial" w:cs="Arial"/>
        </w:rPr>
        <w:t>r</w:t>
      </w:r>
      <w:r w:rsidRPr="0093191E">
        <w:rPr>
          <w:rFonts w:ascii="Arial" w:eastAsia="Arial" w:hAnsi="Arial" w:cs="Arial"/>
        </w:rPr>
        <w:t>visor on the front door.</w:t>
      </w:r>
    </w:p>
    <w:p w14:paraId="5904F39F" w14:textId="77777777" w:rsidR="00E6770E" w:rsidRPr="0093191E" w:rsidRDefault="0009329E" w:rsidP="00E6770E">
      <w:pPr>
        <w:pStyle w:val="NormalWeb"/>
        <w:numPr>
          <w:ilvl w:val="0"/>
          <w:numId w:val="17"/>
        </w:numPr>
        <w:spacing w:before="120" w:after="120"/>
        <w:ind w:left="426"/>
        <w:rPr>
          <w:rFonts w:ascii="Arial" w:eastAsia="Arial" w:hAnsi="Arial" w:cs="Arial"/>
        </w:rPr>
      </w:pPr>
      <w:r w:rsidRPr="0093191E">
        <w:rPr>
          <w:rFonts w:ascii="Arial" w:eastAsia="Arial" w:hAnsi="Arial" w:cs="Arial"/>
        </w:rPr>
        <w:t>Establish and maintain contact with parents and carers. In order to prevent transmission of COVID 19 whilst still maintaining open channels of communication with parents/carers, the Manager/Deputy Man</w:t>
      </w:r>
      <w:r w:rsidR="00E6770E" w:rsidRPr="0093191E">
        <w:rPr>
          <w:rFonts w:ascii="Arial" w:eastAsia="Arial" w:hAnsi="Arial" w:cs="Arial"/>
        </w:rPr>
        <w:t>a</w:t>
      </w:r>
      <w:r w:rsidRPr="0093191E">
        <w:rPr>
          <w:rFonts w:ascii="Arial" w:eastAsia="Arial" w:hAnsi="Arial" w:cs="Arial"/>
        </w:rPr>
        <w:t xml:space="preserve">ger </w:t>
      </w:r>
      <w:r w:rsidR="00E6770E" w:rsidRPr="0093191E">
        <w:rPr>
          <w:rFonts w:ascii="Arial" w:eastAsia="Arial" w:hAnsi="Arial" w:cs="Arial"/>
        </w:rPr>
        <w:t>and K</w:t>
      </w:r>
      <w:r w:rsidRPr="0093191E">
        <w:rPr>
          <w:rFonts w:ascii="Arial" w:eastAsia="Arial" w:hAnsi="Arial" w:cs="Arial"/>
        </w:rPr>
        <w:t xml:space="preserve">ey </w:t>
      </w:r>
      <w:r w:rsidR="00E6770E" w:rsidRPr="0093191E">
        <w:rPr>
          <w:rFonts w:ascii="Arial" w:eastAsia="Arial" w:hAnsi="Arial" w:cs="Arial"/>
        </w:rPr>
        <w:t>W</w:t>
      </w:r>
      <w:r w:rsidRPr="0093191E">
        <w:rPr>
          <w:rFonts w:ascii="Arial" w:eastAsia="Arial" w:hAnsi="Arial" w:cs="Arial"/>
        </w:rPr>
        <w:t>orkers will contact parents by telephone with any questions, concerns or information to be passed o</w:t>
      </w:r>
      <w:r w:rsidR="00E6770E" w:rsidRPr="0093191E">
        <w:rPr>
          <w:rFonts w:ascii="Arial" w:eastAsia="Arial" w:hAnsi="Arial" w:cs="Arial"/>
        </w:rPr>
        <w:t>n.</w:t>
      </w:r>
      <w:r w:rsidRPr="0093191E">
        <w:rPr>
          <w:rFonts w:ascii="Arial" w:eastAsia="Arial" w:hAnsi="Arial" w:cs="Arial"/>
        </w:rPr>
        <w:t xml:space="preserve"> </w:t>
      </w:r>
    </w:p>
    <w:p w14:paraId="0C9C283A" w14:textId="2D5508F3" w:rsidR="0009329E" w:rsidRPr="0093191E" w:rsidRDefault="0064384D" w:rsidP="00E6770E">
      <w:pPr>
        <w:pStyle w:val="NormalWeb"/>
        <w:numPr>
          <w:ilvl w:val="0"/>
          <w:numId w:val="17"/>
        </w:numPr>
        <w:spacing w:before="120" w:after="120"/>
        <w:ind w:left="426"/>
        <w:rPr>
          <w:rFonts w:ascii="Arial" w:eastAsia="Arial" w:hAnsi="Arial" w:cs="Arial"/>
        </w:rPr>
      </w:pPr>
      <w:r>
        <w:rPr>
          <w:rFonts w:ascii="Arial" w:eastAsia="Arial" w:hAnsi="Arial" w:cs="Arial"/>
        </w:rPr>
        <w:t>T</w:t>
      </w:r>
      <w:r w:rsidR="00E6770E" w:rsidRPr="0093191E">
        <w:rPr>
          <w:rFonts w:ascii="Arial" w:eastAsia="Arial" w:hAnsi="Arial" w:cs="Arial"/>
        </w:rPr>
        <w:t>ermly</w:t>
      </w:r>
      <w:r w:rsidR="0009329E" w:rsidRPr="0093191E">
        <w:rPr>
          <w:rFonts w:ascii="Arial" w:eastAsia="Arial" w:hAnsi="Arial" w:cs="Arial"/>
        </w:rPr>
        <w:t xml:space="preserve"> Parent’s Evenings </w:t>
      </w:r>
      <w:r w:rsidR="00E6770E" w:rsidRPr="0093191E">
        <w:rPr>
          <w:rFonts w:ascii="Arial" w:eastAsia="Arial" w:hAnsi="Arial" w:cs="Arial"/>
        </w:rPr>
        <w:t xml:space="preserve">will be held </w:t>
      </w:r>
      <w:r w:rsidR="0009329E" w:rsidRPr="0093191E">
        <w:rPr>
          <w:rFonts w:ascii="Arial" w:eastAsia="Arial" w:hAnsi="Arial" w:cs="Arial"/>
        </w:rPr>
        <w:t xml:space="preserve">with parents or carers. Parent’s Evenings may be held via ‘Zoom’ or ‘Teams’, </w:t>
      </w:r>
      <w:r>
        <w:rPr>
          <w:rFonts w:ascii="Arial" w:eastAsia="Arial" w:hAnsi="Arial" w:cs="Arial"/>
        </w:rPr>
        <w:t xml:space="preserve">or in the outside area </w:t>
      </w:r>
      <w:r w:rsidR="0009329E" w:rsidRPr="0093191E">
        <w:rPr>
          <w:rFonts w:ascii="Arial" w:eastAsia="Arial" w:hAnsi="Arial" w:cs="Arial"/>
        </w:rPr>
        <w:t xml:space="preserve">so that we continue to maintain, support and nurture our relationships with parents to ensure that we cater for and address each child’s holistic needs. </w:t>
      </w:r>
      <w:r>
        <w:rPr>
          <w:rFonts w:ascii="Arial" w:eastAsia="Arial" w:hAnsi="Arial" w:cs="Arial"/>
        </w:rPr>
        <w:t xml:space="preserve">Stay and play sessions will </w:t>
      </w:r>
      <w:r w:rsidR="009435FD">
        <w:rPr>
          <w:rFonts w:ascii="Arial" w:eastAsia="Arial" w:hAnsi="Arial" w:cs="Arial"/>
        </w:rPr>
        <w:t xml:space="preserve">be organised but adaptable depending on covid restrictions in the area and in the preschool. </w:t>
      </w:r>
    </w:p>
    <w:p w14:paraId="5DBFE461" w14:textId="1A3FB84E" w:rsidR="0009329E" w:rsidRDefault="0009329E" w:rsidP="0009329E">
      <w:pPr>
        <w:pStyle w:val="NormalWeb"/>
        <w:numPr>
          <w:ilvl w:val="0"/>
          <w:numId w:val="17"/>
        </w:numPr>
        <w:spacing w:before="120" w:after="120"/>
        <w:ind w:left="426"/>
        <w:rPr>
          <w:rFonts w:ascii="Arial" w:eastAsia="Arial" w:hAnsi="Arial" w:cs="Arial"/>
        </w:rPr>
      </w:pPr>
      <w:r w:rsidRPr="0093191E">
        <w:rPr>
          <w:rFonts w:ascii="Arial" w:eastAsia="Arial" w:hAnsi="Arial" w:cs="Arial"/>
        </w:rPr>
        <w:t>Liaise with outside agencies</w:t>
      </w:r>
      <w:r w:rsidR="00E6770E" w:rsidRPr="0093191E">
        <w:rPr>
          <w:rFonts w:ascii="Arial" w:eastAsia="Arial" w:hAnsi="Arial" w:cs="Arial"/>
        </w:rPr>
        <w:t xml:space="preserve"> where </w:t>
      </w:r>
      <w:r w:rsidR="0093191E" w:rsidRPr="0093191E">
        <w:rPr>
          <w:rFonts w:ascii="Arial" w:eastAsia="Arial" w:hAnsi="Arial" w:cs="Arial"/>
        </w:rPr>
        <w:t>required</w:t>
      </w:r>
      <w:r w:rsidRPr="0093191E">
        <w:rPr>
          <w:rFonts w:ascii="Arial" w:eastAsia="Arial" w:hAnsi="Arial" w:cs="Arial"/>
        </w:rPr>
        <w:t>; in doing so we will ensure the safety and wellbeing of our children, and their families.</w:t>
      </w:r>
      <w:r w:rsidR="0093191E" w:rsidRPr="0093191E">
        <w:rPr>
          <w:rFonts w:ascii="Arial" w:eastAsia="Arial" w:hAnsi="Arial" w:cs="Arial"/>
        </w:rPr>
        <w:t xml:space="preserve"> The mode of contact may have altered due to the COVID 19 pandemic; however, we will ensure that we continue to communicate and work effectively with </w:t>
      </w:r>
      <w:r w:rsidR="0093191E" w:rsidRPr="0093191E">
        <w:rPr>
          <w:rFonts w:ascii="Arial" w:eastAsia="Arial" w:hAnsi="Arial" w:cs="Arial"/>
        </w:rPr>
        <w:lastRenderedPageBreak/>
        <w:t>outside agencies or health care professionals e.g.</w:t>
      </w:r>
      <w:r w:rsidR="00493DB7">
        <w:rPr>
          <w:rFonts w:ascii="Arial" w:eastAsia="Arial" w:hAnsi="Arial" w:cs="Arial"/>
        </w:rPr>
        <w:t xml:space="preserve">, </w:t>
      </w:r>
      <w:r w:rsidR="0093191E" w:rsidRPr="0093191E">
        <w:rPr>
          <w:rFonts w:ascii="Arial" w:eastAsia="Arial" w:hAnsi="Arial" w:cs="Arial"/>
        </w:rPr>
        <w:t>Health Visitors as per our children’s requirements, either in person, via telephone or email.</w:t>
      </w:r>
    </w:p>
    <w:p w14:paraId="4ADC808C" w14:textId="7039F538" w:rsidR="00493DB7" w:rsidRPr="0093191E" w:rsidRDefault="00493DB7" w:rsidP="0009329E">
      <w:pPr>
        <w:pStyle w:val="NormalWeb"/>
        <w:numPr>
          <w:ilvl w:val="0"/>
          <w:numId w:val="17"/>
        </w:numPr>
        <w:spacing w:before="120" w:after="120"/>
        <w:ind w:left="426"/>
        <w:rPr>
          <w:rFonts w:ascii="Arial" w:eastAsia="Arial" w:hAnsi="Arial" w:cs="Arial"/>
        </w:rPr>
      </w:pPr>
      <w:r>
        <w:rPr>
          <w:rFonts w:ascii="Arial" w:eastAsia="Arial" w:hAnsi="Arial" w:cs="Arial"/>
        </w:rPr>
        <w:t>Ensure that we help to support our children and their families</w:t>
      </w:r>
      <w:r w:rsidR="008B4BC3">
        <w:rPr>
          <w:rFonts w:ascii="Arial" w:eastAsia="Arial" w:hAnsi="Arial" w:cs="Arial"/>
        </w:rPr>
        <w:t>’</w:t>
      </w:r>
      <w:r>
        <w:rPr>
          <w:rFonts w:ascii="Arial" w:eastAsia="Arial" w:hAnsi="Arial" w:cs="Arial"/>
        </w:rPr>
        <w:t xml:space="preserve"> well-being; for example, providing resources and activities for families to engage in at home to support learning and development, or providing families with details of local support such as food banks, if they are struggling financially. </w:t>
      </w:r>
      <w:r w:rsidR="00CA2BF5">
        <w:rPr>
          <w:rFonts w:ascii="Arial" w:eastAsia="Arial" w:hAnsi="Arial" w:cs="Arial"/>
        </w:rPr>
        <w:t>This will be continued in the event of closure due to an outbreak of COVID 19.</w:t>
      </w:r>
    </w:p>
    <w:p w14:paraId="148086B8" w14:textId="31627957" w:rsidR="0009329E" w:rsidRDefault="0009329E" w:rsidP="00391C79">
      <w:pPr>
        <w:pStyle w:val="NormalWeb"/>
        <w:numPr>
          <w:ilvl w:val="0"/>
          <w:numId w:val="17"/>
        </w:numPr>
        <w:spacing w:before="120" w:after="120"/>
        <w:ind w:left="426"/>
        <w:rPr>
          <w:rFonts w:ascii="Arial" w:eastAsia="Arial" w:hAnsi="Arial" w:cs="Arial"/>
        </w:rPr>
      </w:pPr>
      <w:r w:rsidRPr="0093191E">
        <w:rPr>
          <w:rFonts w:ascii="Arial" w:eastAsia="Arial" w:hAnsi="Arial" w:cs="Arial"/>
        </w:rPr>
        <w:t xml:space="preserve">Support </w:t>
      </w:r>
      <w:r w:rsidR="00E6770E" w:rsidRPr="0093191E">
        <w:rPr>
          <w:rFonts w:ascii="Arial" w:eastAsia="Arial" w:hAnsi="Arial" w:cs="Arial"/>
        </w:rPr>
        <w:t xml:space="preserve">our </w:t>
      </w:r>
      <w:r w:rsidRPr="0093191E">
        <w:rPr>
          <w:rFonts w:ascii="Arial" w:eastAsia="Arial" w:hAnsi="Arial" w:cs="Arial"/>
        </w:rPr>
        <w:t>staff</w:t>
      </w:r>
      <w:r w:rsidR="00E6770E" w:rsidRPr="0093191E">
        <w:rPr>
          <w:rFonts w:ascii="Arial" w:eastAsia="Arial" w:hAnsi="Arial" w:cs="Arial"/>
        </w:rPr>
        <w:t xml:space="preserve">. We appreciate that family circumstances or child care arrangements may have changed during the COVID 19 Pandemic, which may require flexible working as far as possible whilst meeting the needs of the Pre-School. </w:t>
      </w:r>
      <w:r w:rsidR="00542B5D">
        <w:rPr>
          <w:rFonts w:ascii="Arial" w:eastAsia="Arial" w:hAnsi="Arial" w:cs="Arial"/>
        </w:rPr>
        <w:t>Staff</w:t>
      </w:r>
      <w:r w:rsidR="001D5555">
        <w:rPr>
          <w:rFonts w:ascii="Arial" w:eastAsia="Arial" w:hAnsi="Arial" w:cs="Arial"/>
        </w:rPr>
        <w:t xml:space="preserve"> well-being is promoted through creation of opportunities to voice any concerns or issues to the management team, through staff meetings, one-one discussions and Supervision Meetings.</w:t>
      </w:r>
    </w:p>
    <w:p w14:paraId="205BC988" w14:textId="77777777" w:rsidR="0009329E" w:rsidRPr="0093191E" w:rsidRDefault="0009329E" w:rsidP="0009329E">
      <w:pPr>
        <w:pStyle w:val="NormalWeb"/>
        <w:spacing w:before="120" w:after="120"/>
        <w:rPr>
          <w:rFonts w:ascii="Arial" w:eastAsia="Arial" w:hAnsi="Arial" w:cs="Arial"/>
          <w:b/>
          <w:bCs/>
        </w:rPr>
      </w:pPr>
      <w:r w:rsidRPr="0093191E">
        <w:rPr>
          <w:rFonts w:ascii="Arial" w:eastAsia="Arial" w:hAnsi="Arial" w:cs="Arial"/>
          <w:b/>
          <w:bCs/>
        </w:rPr>
        <w:t>Other Measures</w:t>
      </w:r>
    </w:p>
    <w:p w14:paraId="7C4F29B0" w14:textId="77777777" w:rsidR="0009329E" w:rsidRPr="0093191E" w:rsidRDefault="0009329E" w:rsidP="0009329E">
      <w:pPr>
        <w:pStyle w:val="NormalWeb"/>
        <w:spacing w:before="120" w:after="120"/>
        <w:rPr>
          <w:rFonts w:ascii="Arial" w:eastAsia="Arial" w:hAnsi="Arial" w:cs="Arial"/>
        </w:rPr>
      </w:pPr>
      <w:r w:rsidRPr="0093191E">
        <w:rPr>
          <w:rFonts w:ascii="Arial" w:eastAsia="Arial" w:hAnsi="Arial" w:cs="Arial"/>
        </w:rPr>
        <w:t>We will continue to follow Government COVID 19 advice and guidance, and take advice from Cheshire East Council and Public Health England health protection teams re the limitation or suspension of the following events, though below are our current procedures:</w:t>
      </w:r>
    </w:p>
    <w:p w14:paraId="03FF497D" w14:textId="77777777" w:rsidR="0009329E" w:rsidRPr="0093191E" w:rsidRDefault="0009329E" w:rsidP="0009329E">
      <w:pPr>
        <w:pStyle w:val="NormalWeb"/>
        <w:numPr>
          <w:ilvl w:val="0"/>
          <w:numId w:val="16"/>
        </w:numPr>
        <w:spacing w:before="120" w:after="120"/>
        <w:rPr>
          <w:rFonts w:ascii="Arial" w:eastAsia="Arial" w:hAnsi="Arial" w:cs="Arial"/>
        </w:rPr>
      </w:pPr>
      <w:r w:rsidRPr="0093191E">
        <w:rPr>
          <w:rFonts w:ascii="Arial" w:eastAsia="Arial" w:hAnsi="Arial" w:cs="Arial"/>
          <w:b/>
          <w:bCs/>
        </w:rPr>
        <w:t>educational visits</w:t>
      </w:r>
      <w:r w:rsidRPr="0093191E">
        <w:rPr>
          <w:rFonts w:ascii="Arial" w:eastAsia="Arial" w:hAnsi="Arial" w:cs="Arial"/>
        </w:rPr>
        <w:t xml:space="preserve"> - we have currently suspended any indoor educational visits. We are still able to take the children on road safety walks, or outdoor walks to observe seasonal environmental changes. </w:t>
      </w:r>
    </w:p>
    <w:p w14:paraId="73B30052" w14:textId="45B33E6F" w:rsidR="0009329E" w:rsidRPr="0093191E" w:rsidRDefault="0009329E" w:rsidP="0009329E">
      <w:pPr>
        <w:pStyle w:val="NormalWeb"/>
        <w:numPr>
          <w:ilvl w:val="0"/>
          <w:numId w:val="16"/>
        </w:numPr>
        <w:spacing w:before="120" w:after="120"/>
        <w:rPr>
          <w:rFonts w:ascii="Arial" w:eastAsia="Arial" w:hAnsi="Arial" w:cs="Arial"/>
        </w:rPr>
      </w:pPr>
      <w:r w:rsidRPr="0093191E">
        <w:rPr>
          <w:rFonts w:ascii="Arial" w:eastAsia="Arial" w:hAnsi="Arial" w:cs="Arial"/>
          <w:b/>
          <w:bCs/>
        </w:rPr>
        <w:t>Open Days</w:t>
      </w:r>
      <w:r w:rsidRPr="0093191E">
        <w:rPr>
          <w:rFonts w:ascii="Arial" w:eastAsia="Arial" w:hAnsi="Arial" w:cs="Arial"/>
        </w:rPr>
        <w:t xml:space="preserve"> – we are currently offering appointments for prospective parents and their children to come to visit the Pre-School. These are booked by our Administrator, and are for one child family at a time.</w:t>
      </w:r>
    </w:p>
    <w:p w14:paraId="352047AB" w14:textId="52E64983" w:rsidR="0009329E" w:rsidRPr="0093191E" w:rsidRDefault="0009329E" w:rsidP="0009329E">
      <w:pPr>
        <w:pStyle w:val="NormalWeb"/>
        <w:numPr>
          <w:ilvl w:val="0"/>
          <w:numId w:val="16"/>
        </w:numPr>
        <w:spacing w:before="120" w:after="120"/>
        <w:rPr>
          <w:rFonts w:ascii="Arial" w:eastAsia="Arial" w:hAnsi="Arial" w:cs="Arial"/>
        </w:rPr>
      </w:pPr>
      <w:r w:rsidRPr="0093191E">
        <w:rPr>
          <w:rFonts w:ascii="Arial" w:eastAsia="Arial" w:hAnsi="Arial" w:cs="Arial"/>
          <w:b/>
          <w:bCs/>
        </w:rPr>
        <w:t>settling-in days</w:t>
      </w:r>
      <w:r w:rsidRPr="0093191E">
        <w:rPr>
          <w:rFonts w:ascii="Arial" w:eastAsia="Arial" w:hAnsi="Arial" w:cs="Arial"/>
        </w:rPr>
        <w:t xml:space="preserve"> - we are currently holding settling-in days for new starters, to be accompanied by the parent, by allocation of specific times for each parent and their child to attend a ‘settling-in day’. The child must only be accompanied by one parent. The day will be organised according to room ‘bubbles’ as the child will already have been assigned a Key Worker and a particular room.</w:t>
      </w:r>
    </w:p>
    <w:p w14:paraId="326A4AF5" w14:textId="77777777" w:rsidR="0009329E" w:rsidRPr="0093191E" w:rsidRDefault="0009329E" w:rsidP="0009329E">
      <w:pPr>
        <w:pStyle w:val="NormalWeb"/>
        <w:numPr>
          <w:ilvl w:val="0"/>
          <w:numId w:val="16"/>
        </w:numPr>
        <w:spacing w:before="120" w:after="120"/>
        <w:rPr>
          <w:rFonts w:ascii="Arial" w:eastAsia="Arial" w:hAnsi="Arial" w:cs="Arial"/>
        </w:rPr>
      </w:pPr>
      <w:r w:rsidRPr="0093191E">
        <w:rPr>
          <w:rFonts w:ascii="Arial" w:eastAsia="Arial" w:hAnsi="Arial" w:cs="Arial"/>
          <w:b/>
          <w:bCs/>
        </w:rPr>
        <w:t>transition or taster days with Primary Schools</w:t>
      </w:r>
      <w:r w:rsidRPr="0093191E">
        <w:rPr>
          <w:rFonts w:ascii="Arial" w:eastAsia="Arial" w:hAnsi="Arial" w:cs="Arial"/>
        </w:rPr>
        <w:t xml:space="preserve"> - we will be guided by the Primary School’s policies and procedures re children attending transition or taster days in person. </w:t>
      </w:r>
    </w:p>
    <w:p w14:paraId="2FE62A86" w14:textId="1AE2614C" w:rsidR="0009329E" w:rsidRPr="0093191E" w:rsidRDefault="0009329E" w:rsidP="00BA1DDA">
      <w:pPr>
        <w:pStyle w:val="NormalWeb"/>
        <w:numPr>
          <w:ilvl w:val="0"/>
          <w:numId w:val="16"/>
        </w:numPr>
        <w:spacing w:before="120" w:after="120"/>
        <w:rPr>
          <w:rFonts w:ascii="Arial" w:eastAsia="Arial" w:hAnsi="Arial" w:cs="Arial"/>
        </w:rPr>
      </w:pPr>
      <w:proofErr w:type="gramStart"/>
      <w:r w:rsidRPr="0093191E">
        <w:rPr>
          <w:rFonts w:ascii="Arial" w:eastAsia="Arial" w:hAnsi="Arial" w:cs="Arial"/>
          <w:b/>
          <w:bCs/>
        </w:rPr>
        <w:t>performances</w:t>
      </w:r>
      <w:proofErr w:type="gramEnd"/>
      <w:r w:rsidRPr="0093191E">
        <w:rPr>
          <w:rFonts w:ascii="Arial" w:eastAsia="Arial" w:hAnsi="Arial" w:cs="Arial"/>
          <w:b/>
          <w:bCs/>
        </w:rPr>
        <w:t xml:space="preserve"> in settings</w:t>
      </w:r>
      <w:r w:rsidRPr="0093191E">
        <w:rPr>
          <w:rFonts w:ascii="Arial" w:eastAsia="Arial" w:hAnsi="Arial" w:cs="Arial"/>
        </w:rPr>
        <w:t xml:space="preserve"> - currently any performances will not be attended in person by parents, carers or their families; after seeking the required and appropriate consent, we will film the performance and the video will made available to watch for parents and carers. </w:t>
      </w:r>
    </w:p>
    <w:p w14:paraId="364FC50F" w14:textId="2BFA152C" w:rsidR="00F5086F" w:rsidRPr="0093191E" w:rsidRDefault="00F5086F" w:rsidP="00F5086F">
      <w:pPr>
        <w:pStyle w:val="NormalWeb"/>
        <w:spacing w:before="120" w:beforeAutospacing="0" w:after="120" w:afterAutospacing="0"/>
        <w:rPr>
          <w:rFonts w:ascii="Arial" w:eastAsia="Arial" w:hAnsi="Arial" w:cs="Arial"/>
          <w:b/>
          <w:bCs/>
          <w:color w:val="000000" w:themeColor="text1"/>
        </w:rPr>
      </w:pPr>
      <w:r w:rsidRPr="0093191E">
        <w:rPr>
          <w:rFonts w:ascii="Arial" w:eastAsia="Arial" w:hAnsi="Arial" w:cs="Arial"/>
          <w:b/>
          <w:bCs/>
          <w:color w:val="000000" w:themeColor="text1"/>
        </w:rPr>
        <w:t>Ashdene Pre-School will remain open to allow all children to attend full time or their usual hours, unless an outbreak occurs (guidance in this instance detailed below).</w:t>
      </w:r>
    </w:p>
    <w:p w14:paraId="5FF4DF9A" w14:textId="42079B79" w:rsidR="00034783" w:rsidRPr="0093191E" w:rsidRDefault="00034783" w:rsidP="00391C79">
      <w:pPr>
        <w:pStyle w:val="NormalWeb"/>
        <w:rPr>
          <w:rFonts w:ascii="Arial" w:eastAsia="Arial" w:hAnsi="Arial" w:cs="Arial"/>
          <w:b/>
          <w:bCs/>
          <w:u w:val="single"/>
        </w:rPr>
      </w:pPr>
      <w:r w:rsidRPr="0093191E">
        <w:rPr>
          <w:rFonts w:ascii="Arial" w:eastAsia="Arial" w:hAnsi="Arial" w:cs="Arial"/>
          <w:b/>
          <w:bCs/>
          <w:u w:val="single"/>
        </w:rPr>
        <w:t xml:space="preserve">Local </w:t>
      </w:r>
      <w:r w:rsidR="00CA2BF5">
        <w:rPr>
          <w:rFonts w:ascii="Arial" w:eastAsia="Arial" w:hAnsi="Arial" w:cs="Arial"/>
          <w:b/>
          <w:bCs/>
          <w:u w:val="single"/>
        </w:rPr>
        <w:t>O</w:t>
      </w:r>
      <w:r w:rsidRPr="0093191E">
        <w:rPr>
          <w:rFonts w:ascii="Arial" w:eastAsia="Arial" w:hAnsi="Arial" w:cs="Arial"/>
          <w:b/>
          <w:bCs/>
          <w:u w:val="single"/>
        </w:rPr>
        <w:t>utbreak of COVID-19</w:t>
      </w:r>
    </w:p>
    <w:p w14:paraId="50A79A06" w14:textId="57985917" w:rsidR="00034783" w:rsidRPr="0093191E" w:rsidRDefault="00034783" w:rsidP="00391C79">
      <w:pPr>
        <w:pStyle w:val="NormalWeb"/>
        <w:rPr>
          <w:rFonts w:ascii="Arial" w:eastAsia="Arial" w:hAnsi="Arial" w:cs="Arial"/>
          <w:u w:val="single"/>
        </w:rPr>
      </w:pPr>
      <w:r w:rsidRPr="0093191E">
        <w:rPr>
          <w:rFonts w:ascii="Arial" w:eastAsia="Arial" w:hAnsi="Arial" w:cs="Arial"/>
        </w:rPr>
        <w:t xml:space="preserve">In the event of a local outbreak of coronavirus (COVID-19), the government will take action to control the spread of the virus. Any providers who are affected by a local outbreak will receive specific guidance for their area. Guidance can be found at </w:t>
      </w:r>
      <w:hyperlink r:id="rId13" w:history="1">
        <w:r w:rsidRPr="0093191E">
          <w:rPr>
            <w:rStyle w:val="Hyperlink"/>
            <w:rFonts w:ascii="Arial" w:eastAsia="Arial" w:hAnsi="Arial" w:cs="Arial"/>
          </w:rPr>
          <w:t>www.gov.uk/government/publications/local-lockdowns-guidance-for-education-and-childcare-settings</w:t>
        </w:r>
      </w:hyperlink>
      <w:r w:rsidRPr="0093191E">
        <w:rPr>
          <w:rFonts w:ascii="Arial" w:eastAsia="Arial" w:hAnsi="Arial" w:cs="Arial"/>
          <w:u w:val="single"/>
        </w:rPr>
        <w:t>.</w:t>
      </w:r>
    </w:p>
    <w:p w14:paraId="7E90FA50" w14:textId="5177623B" w:rsidR="0023051D" w:rsidRDefault="00034783" w:rsidP="00391C79">
      <w:pPr>
        <w:pStyle w:val="NormalWeb"/>
        <w:rPr>
          <w:rFonts w:ascii="Arial" w:eastAsia="Arial" w:hAnsi="Arial" w:cs="Arial"/>
        </w:rPr>
      </w:pPr>
      <w:r w:rsidRPr="0093191E">
        <w:rPr>
          <w:rFonts w:ascii="Arial" w:eastAsia="Arial" w:hAnsi="Arial" w:cs="Arial"/>
        </w:rPr>
        <w:t xml:space="preserve">Further guidance on COVID-19 related matters, can be found at </w:t>
      </w:r>
      <w:hyperlink r:id="rId14">
        <w:r w:rsidRPr="0093191E">
          <w:rPr>
            <w:rStyle w:val="Hyperlink"/>
            <w:rFonts w:ascii="Arial" w:eastAsia="Arial" w:hAnsi="Arial" w:cs="Arial"/>
          </w:rPr>
          <w:t>www.eyalliance.org.uk/coronavirus-early-years</w:t>
        </w:r>
      </w:hyperlink>
      <w:r w:rsidRPr="0093191E">
        <w:rPr>
          <w:rFonts w:ascii="Arial" w:eastAsia="Arial" w:hAnsi="Arial" w:cs="Arial"/>
        </w:rPr>
        <w:t>.</w:t>
      </w:r>
    </w:p>
    <w:p w14:paraId="26396924" w14:textId="77777777" w:rsidR="00493DB7" w:rsidRPr="00493DB7" w:rsidRDefault="00493DB7" w:rsidP="0093191E">
      <w:pPr>
        <w:spacing w:line="240" w:lineRule="auto"/>
        <w:rPr>
          <w:rFonts w:ascii="Arial" w:hAnsi="Arial" w:cs="Arial"/>
          <w:b/>
          <w:bCs/>
          <w:sz w:val="24"/>
          <w:szCs w:val="24"/>
          <w:u w:val="single"/>
        </w:rPr>
      </w:pPr>
      <w:r w:rsidRPr="00493DB7">
        <w:rPr>
          <w:rFonts w:ascii="Arial" w:hAnsi="Arial" w:cs="Arial"/>
          <w:b/>
          <w:bCs/>
          <w:sz w:val="24"/>
          <w:szCs w:val="24"/>
          <w:u w:val="single"/>
        </w:rPr>
        <w:t>Outbreak of COVID 19 at Pre-School</w:t>
      </w:r>
    </w:p>
    <w:p w14:paraId="40084F32" w14:textId="6603434A" w:rsidR="0093191E" w:rsidRPr="00CA2BF5" w:rsidRDefault="0093191E" w:rsidP="00CA2BF5">
      <w:pPr>
        <w:pStyle w:val="ListParagraph"/>
        <w:numPr>
          <w:ilvl w:val="0"/>
          <w:numId w:val="21"/>
        </w:numPr>
        <w:spacing w:line="240" w:lineRule="auto"/>
        <w:ind w:left="284"/>
        <w:rPr>
          <w:rFonts w:ascii="Arial" w:hAnsi="Arial" w:cs="Arial"/>
          <w:b/>
          <w:bCs/>
          <w:sz w:val="24"/>
          <w:szCs w:val="24"/>
        </w:rPr>
      </w:pPr>
      <w:r w:rsidRPr="00CA2BF5">
        <w:rPr>
          <w:rFonts w:ascii="Arial" w:hAnsi="Arial" w:cs="Arial"/>
          <w:b/>
          <w:bCs/>
          <w:sz w:val="24"/>
          <w:szCs w:val="24"/>
        </w:rPr>
        <w:t>Child Displaying Symptoms of COVID 19</w:t>
      </w:r>
    </w:p>
    <w:p w14:paraId="19D3005E" w14:textId="77777777" w:rsidR="0093191E" w:rsidRPr="0093191E" w:rsidRDefault="0093191E" w:rsidP="0093191E">
      <w:pPr>
        <w:spacing w:line="240" w:lineRule="auto"/>
        <w:rPr>
          <w:rFonts w:ascii="Arial" w:hAnsi="Arial" w:cs="Arial"/>
          <w:sz w:val="24"/>
          <w:szCs w:val="24"/>
        </w:rPr>
      </w:pPr>
      <w:r w:rsidRPr="0093191E">
        <w:rPr>
          <w:rFonts w:ascii="Arial" w:hAnsi="Arial" w:cs="Arial"/>
          <w:sz w:val="24"/>
          <w:szCs w:val="24"/>
        </w:rPr>
        <w:t>If a child becomes unwell with COVID 19 related sympt</w:t>
      </w:r>
      <w:r>
        <w:rPr>
          <w:rFonts w:ascii="Arial" w:hAnsi="Arial" w:cs="Arial"/>
          <w:sz w:val="24"/>
          <w:szCs w:val="24"/>
        </w:rPr>
        <w:t>o</w:t>
      </w:r>
      <w:r w:rsidRPr="0093191E">
        <w:rPr>
          <w:rFonts w:ascii="Arial" w:hAnsi="Arial" w:cs="Arial"/>
          <w:sz w:val="24"/>
          <w:szCs w:val="24"/>
        </w:rPr>
        <w:t>ms, including a cough, raised temperature, loss of taste, they should be sent home. The following procedures are to be followed:</w:t>
      </w:r>
    </w:p>
    <w:p w14:paraId="4EC1C966" w14:textId="77777777"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t>Wash hands before applying PPE.</w:t>
      </w:r>
    </w:p>
    <w:p w14:paraId="7B58312E" w14:textId="77777777"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lastRenderedPageBreak/>
        <w:t xml:space="preserve">PPE to be worn, which consists of a surgical face mask, disposable gloves and plastic disposable apron. </w:t>
      </w:r>
    </w:p>
    <w:p w14:paraId="0163BDD5" w14:textId="77777777"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t>Parents advised to call NHS 111 and follow advice to book a COVID 19 test.</w:t>
      </w:r>
    </w:p>
    <w:p w14:paraId="6A763B44" w14:textId="2209EAEB"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t>Child to be isolated in a well</w:t>
      </w:r>
      <w:r w:rsidR="00CA2BF5">
        <w:rPr>
          <w:rFonts w:ascii="Arial" w:hAnsi="Arial" w:cs="Arial"/>
          <w:sz w:val="24"/>
          <w:szCs w:val="24"/>
        </w:rPr>
        <w:t>-</w:t>
      </w:r>
      <w:r w:rsidRPr="0093191E">
        <w:rPr>
          <w:rFonts w:ascii="Arial" w:hAnsi="Arial" w:cs="Arial"/>
          <w:sz w:val="24"/>
          <w:szCs w:val="24"/>
        </w:rPr>
        <w:t xml:space="preserve">ventilated room/area with supporting member of staff until a parent arrives to collect them. </w:t>
      </w:r>
    </w:p>
    <w:p w14:paraId="54CC83F5" w14:textId="09C935FD"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t>If possible, child to sit outside</w:t>
      </w:r>
      <w:r w:rsidR="00692424">
        <w:rPr>
          <w:rFonts w:ascii="Arial" w:hAnsi="Arial" w:cs="Arial"/>
          <w:sz w:val="24"/>
          <w:szCs w:val="24"/>
        </w:rPr>
        <w:t xml:space="preserve"> </w:t>
      </w:r>
      <w:r w:rsidRPr="0093191E">
        <w:rPr>
          <w:rFonts w:ascii="Arial" w:hAnsi="Arial" w:cs="Arial"/>
          <w:sz w:val="24"/>
          <w:szCs w:val="24"/>
        </w:rPr>
        <w:t>away from others</w:t>
      </w:r>
      <w:r w:rsidR="00692424">
        <w:rPr>
          <w:rFonts w:ascii="Arial" w:hAnsi="Arial" w:cs="Arial"/>
          <w:sz w:val="24"/>
          <w:szCs w:val="24"/>
        </w:rPr>
        <w:t xml:space="preserve"> with a member of staff</w:t>
      </w:r>
      <w:r w:rsidRPr="0093191E">
        <w:rPr>
          <w:rFonts w:ascii="Arial" w:hAnsi="Arial" w:cs="Arial"/>
          <w:sz w:val="24"/>
          <w:szCs w:val="24"/>
        </w:rPr>
        <w:t>.</w:t>
      </w:r>
    </w:p>
    <w:p w14:paraId="44EF34A8" w14:textId="77777777"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t xml:space="preserve">Staff member is not required to go home unless they display symptoms. </w:t>
      </w:r>
    </w:p>
    <w:p w14:paraId="27C3E507" w14:textId="77777777" w:rsidR="0093191E" w:rsidRPr="0093191E" w:rsidRDefault="0093191E" w:rsidP="0093191E">
      <w:pPr>
        <w:pStyle w:val="ListParagraph"/>
        <w:numPr>
          <w:ilvl w:val="0"/>
          <w:numId w:val="18"/>
        </w:numPr>
        <w:spacing w:after="200" w:line="240" w:lineRule="auto"/>
        <w:rPr>
          <w:rFonts w:ascii="Arial" w:hAnsi="Arial" w:cs="Arial"/>
          <w:sz w:val="24"/>
          <w:szCs w:val="24"/>
        </w:rPr>
      </w:pPr>
      <w:r w:rsidRPr="0093191E">
        <w:rPr>
          <w:rFonts w:ascii="Arial" w:hAnsi="Arial" w:cs="Arial"/>
          <w:sz w:val="24"/>
          <w:szCs w:val="24"/>
        </w:rPr>
        <w:t xml:space="preserve">Await results of COVID 19 test before any action is taken re isolation of staff or temporary closure of room/preschool. </w:t>
      </w:r>
    </w:p>
    <w:p w14:paraId="213608C6" w14:textId="77777777" w:rsidR="0093191E" w:rsidRPr="0093191E" w:rsidRDefault="0093191E" w:rsidP="0093191E">
      <w:pPr>
        <w:spacing w:line="240" w:lineRule="auto"/>
        <w:rPr>
          <w:rFonts w:ascii="Arial" w:hAnsi="Arial" w:cs="Arial"/>
          <w:sz w:val="24"/>
          <w:szCs w:val="24"/>
        </w:rPr>
      </w:pPr>
      <w:r w:rsidRPr="0093191E">
        <w:rPr>
          <w:rFonts w:ascii="Arial" w:hAnsi="Arial" w:cs="Arial"/>
          <w:sz w:val="24"/>
          <w:szCs w:val="24"/>
        </w:rPr>
        <w:t xml:space="preserve">If a child sustains a minor injury, requiring first aid treatment, and is also displaying symptoms of COVID 19: </w:t>
      </w:r>
    </w:p>
    <w:p w14:paraId="30FB557E" w14:textId="77777777" w:rsidR="0093191E" w:rsidRPr="0093191E" w:rsidRDefault="0093191E" w:rsidP="0093191E">
      <w:pPr>
        <w:pStyle w:val="ListParagraph"/>
        <w:numPr>
          <w:ilvl w:val="0"/>
          <w:numId w:val="19"/>
        </w:numPr>
        <w:spacing w:after="200" w:line="240" w:lineRule="auto"/>
        <w:rPr>
          <w:rFonts w:ascii="Arial" w:hAnsi="Arial" w:cs="Arial"/>
          <w:sz w:val="24"/>
          <w:szCs w:val="24"/>
        </w:rPr>
      </w:pPr>
      <w:r w:rsidRPr="0093191E">
        <w:rPr>
          <w:rFonts w:ascii="Arial" w:hAnsi="Arial" w:cs="Arial"/>
          <w:sz w:val="24"/>
          <w:szCs w:val="24"/>
        </w:rPr>
        <w:t>Wash hands prior to putting on PPE (PPE as listed above).</w:t>
      </w:r>
    </w:p>
    <w:p w14:paraId="350B9A24" w14:textId="77777777" w:rsidR="0093191E" w:rsidRPr="0093191E" w:rsidRDefault="0093191E" w:rsidP="0093191E">
      <w:pPr>
        <w:pStyle w:val="ListParagraph"/>
        <w:numPr>
          <w:ilvl w:val="0"/>
          <w:numId w:val="19"/>
        </w:numPr>
        <w:spacing w:after="200" w:line="240" w:lineRule="auto"/>
        <w:rPr>
          <w:rFonts w:ascii="Arial" w:hAnsi="Arial" w:cs="Arial"/>
          <w:sz w:val="24"/>
          <w:szCs w:val="24"/>
        </w:rPr>
      </w:pPr>
      <w:r w:rsidRPr="0093191E">
        <w:rPr>
          <w:rFonts w:ascii="Arial" w:hAnsi="Arial" w:cs="Arial"/>
          <w:sz w:val="24"/>
          <w:szCs w:val="24"/>
        </w:rPr>
        <w:t xml:space="preserve">Clean wound with antiseptic wipes, dispose of wipes in disposable nappy bag, before placing in main outside rubbish bin. Follow normal first aid procedures for injury. </w:t>
      </w:r>
    </w:p>
    <w:p w14:paraId="192528FA" w14:textId="77777777" w:rsidR="0093191E" w:rsidRPr="0093191E" w:rsidRDefault="0093191E" w:rsidP="0093191E">
      <w:pPr>
        <w:pStyle w:val="ListParagraph"/>
        <w:numPr>
          <w:ilvl w:val="0"/>
          <w:numId w:val="19"/>
        </w:numPr>
        <w:spacing w:after="200" w:line="240" w:lineRule="auto"/>
        <w:rPr>
          <w:rFonts w:ascii="Arial" w:hAnsi="Arial" w:cs="Arial"/>
          <w:sz w:val="24"/>
          <w:szCs w:val="24"/>
        </w:rPr>
      </w:pPr>
      <w:r w:rsidRPr="0093191E">
        <w:rPr>
          <w:rFonts w:ascii="Arial" w:hAnsi="Arial" w:cs="Arial"/>
          <w:sz w:val="24"/>
          <w:szCs w:val="24"/>
        </w:rPr>
        <w:t>Wear gloves to apply a cold compress if required.</w:t>
      </w:r>
    </w:p>
    <w:p w14:paraId="41A1C6C0" w14:textId="77777777" w:rsidR="0093191E" w:rsidRPr="0093191E" w:rsidRDefault="0093191E" w:rsidP="0093191E">
      <w:pPr>
        <w:pStyle w:val="ListParagraph"/>
        <w:spacing w:line="240" w:lineRule="auto"/>
        <w:rPr>
          <w:rFonts w:ascii="Arial" w:hAnsi="Arial" w:cs="Arial"/>
          <w:sz w:val="24"/>
          <w:szCs w:val="24"/>
        </w:rPr>
      </w:pPr>
    </w:p>
    <w:p w14:paraId="76529BF9" w14:textId="77777777" w:rsidR="0093191E" w:rsidRPr="0093191E" w:rsidRDefault="0093191E" w:rsidP="0093191E">
      <w:pPr>
        <w:spacing w:line="240" w:lineRule="auto"/>
        <w:rPr>
          <w:rFonts w:ascii="Arial" w:hAnsi="Arial" w:cs="Arial"/>
          <w:sz w:val="24"/>
          <w:szCs w:val="24"/>
        </w:rPr>
      </w:pPr>
      <w:r w:rsidRPr="0093191E">
        <w:rPr>
          <w:rFonts w:ascii="Arial" w:hAnsi="Arial" w:cs="Arial"/>
          <w:sz w:val="24"/>
          <w:szCs w:val="24"/>
        </w:rPr>
        <w:t>Staff exposure to bodily fluids and child is displaying symptoms of COVID 19:</w:t>
      </w:r>
    </w:p>
    <w:p w14:paraId="5A3692B2" w14:textId="77777777" w:rsidR="0093191E" w:rsidRPr="0093191E" w:rsidRDefault="0093191E" w:rsidP="0093191E">
      <w:pPr>
        <w:pStyle w:val="ListParagraph"/>
        <w:numPr>
          <w:ilvl w:val="0"/>
          <w:numId w:val="19"/>
        </w:numPr>
        <w:spacing w:after="200" w:line="240" w:lineRule="auto"/>
        <w:rPr>
          <w:rFonts w:ascii="Arial" w:hAnsi="Arial" w:cs="Arial"/>
          <w:sz w:val="24"/>
          <w:szCs w:val="24"/>
        </w:rPr>
      </w:pPr>
      <w:r w:rsidRPr="0093191E">
        <w:rPr>
          <w:rFonts w:ascii="Arial" w:hAnsi="Arial" w:cs="Arial"/>
          <w:sz w:val="24"/>
          <w:szCs w:val="24"/>
        </w:rPr>
        <w:t>Wash hands prior to putting on PPE (PPE as listed above).</w:t>
      </w:r>
    </w:p>
    <w:p w14:paraId="6C006558" w14:textId="12247D91" w:rsidR="0093191E" w:rsidRDefault="0093191E" w:rsidP="00391C79">
      <w:pPr>
        <w:pStyle w:val="ListParagraph"/>
        <w:numPr>
          <w:ilvl w:val="0"/>
          <w:numId w:val="19"/>
        </w:numPr>
        <w:spacing w:after="200" w:line="240" w:lineRule="auto"/>
        <w:rPr>
          <w:rFonts w:ascii="Arial" w:hAnsi="Arial" w:cs="Arial"/>
          <w:sz w:val="24"/>
          <w:szCs w:val="24"/>
        </w:rPr>
      </w:pPr>
      <w:r w:rsidRPr="0093191E">
        <w:rPr>
          <w:rFonts w:ascii="Arial" w:hAnsi="Arial" w:cs="Arial"/>
          <w:sz w:val="24"/>
          <w:szCs w:val="24"/>
        </w:rPr>
        <w:t>Use disposable vomit bowls and put tissues used in a disposable nappy bag before disposing of it in the main outside rubbish bin.</w:t>
      </w:r>
    </w:p>
    <w:p w14:paraId="1CF1E338" w14:textId="77777777" w:rsidR="00493DB7" w:rsidRDefault="00493DB7" w:rsidP="00493DB7">
      <w:pPr>
        <w:pStyle w:val="ListParagraph"/>
        <w:spacing w:after="200" w:line="240" w:lineRule="auto"/>
        <w:rPr>
          <w:rFonts w:ascii="Arial" w:hAnsi="Arial" w:cs="Arial"/>
          <w:sz w:val="24"/>
          <w:szCs w:val="24"/>
        </w:rPr>
      </w:pPr>
    </w:p>
    <w:p w14:paraId="33150D8C" w14:textId="6B3C7981" w:rsidR="00493DB7" w:rsidRPr="0093191E" w:rsidRDefault="00493DB7" w:rsidP="00493DB7">
      <w:pPr>
        <w:pStyle w:val="ListParagraph"/>
        <w:spacing w:after="200" w:line="240" w:lineRule="auto"/>
        <w:ind w:left="0"/>
        <w:rPr>
          <w:rFonts w:ascii="Arial" w:hAnsi="Arial" w:cs="Arial"/>
          <w:sz w:val="24"/>
          <w:szCs w:val="24"/>
        </w:rPr>
      </w:pPr>
      <w:r>
        <w:rPr>
          <w:rFonts w:ascii="Arial" w:hAnsi="Arial" w:cs="Arial"/>
          <w:sz w:val="24"/>
          <w:szCs w:val="24"/>
        </w:rPr>
        <w:t>Pre-School will then be guided by Public Health England as to the particulars of closure of the Pre-School in the event of an outbreak.</w:t>
      </w:r>
    </w:p>
    <w:p w14:paraId="4D8CA72C" w14:textId="2229EE8E" w:rsidR="00D53ED4" w:rsidRPr="00CA2BF5" w:rsidRDefault="00D53ED4" w:rsidP="00CA2BF5">
      <w:pPr>
        <w:pStyle w:val="NormalWeb"/>
        <w:numPr>
          <w:ilvl w:val="0"/>
          <w:numId w:val="20"/>
        </w:numPr>
        <w:ind w:left="284"/>
        <w:rPr>
          <w:rFonts w:ascii="Arial" w:eastAsia="Arial" w:hAnsi="Arial" w:cs="Arial"/>
          <w:b/>
          <w:bCs/>
        </w:rPr>
      </w:pPr>
      <w:r w:rsidRPr="00CA2BF5">
        <w:rPr>
          <w:rFonts w:ascii="Arial" w:eastAsia="Arial" w:hAnsi="Arial" w:cs="Arial"/>
          <w:b/>
          <w:bCs/>
        </w:rPr>
        <w:t>Contingency Framework</w:t>
      </w:r>
    </w:p>
    <w:p w14:paraId="3EF8C7E6" w14:textId="33A01DCA" w:rsidR="00391C79" w:rsidRPr="0093191E" w:rsidRDefault="00D53ED4" w:rsidP="00391C79">
      <w:pPr>
        <w:pStyle w:val="NormalWeb"/>
        <w:spacing w:before="120" w:beforeAutospacing="0" w:after="120" w:afterAutospacing="0"/>
        <w:rPr>
          <w:rFonts w:ascii="Arial" w:eastAsia="Arial" w:hAnsi="Arial" w:cs="Arial"/>
        </w:rPr>
      </w:pPr>
      <w:r w:rsidRPr="0093191E">
        <w:rPr>
          <w:rFonts w:ascii="Arial" w:eastAsia="Arial" w:hAnsi="Arial" w:cs="Arial"/>
        </w:rPr>
        <w:t>We will</w:t>
      </w:r>
      <w:r w:rsidR="00034783" w:rsidRPr="0093191E">
        <w:rPr>
          <w:rFonts w:ascii="Arial" w:eastAsia="Arial" w:hAnsi="Arial" w:cs="Arial"/>
        </w:rPr>
        <w:t xml:space="preserve"> continue to operate as normally as possible.</w:t>
      </w:r>
      <w:r w:rsidR="00391C79" w:rsidRPr="0093191E">
        <w:rPr>
          <w:rFonts w:ascii="Arial" w:eastAsia="Arial" w:hAnsi="Arial" w:cs="Arial"/>
        </w:rPr>
        <w:t xml:space="preserve"> However,</w:t>
      </w:r>
      <w:r w:rsidR="00034783" w:rsidRPr="0093191E">
        <w:rPr>
          <w:rFonts w:ascii="Arial" w:eastAsia="Arial" w:hAnsi="Arial" w:cs="Arial"/>
        </w:rPr>
        <w:t xml:space="preserve"> </w:t>
      </w:r>
      <w:r w:rsidR="00391C79" w:rsidRPr="0093191E">
        <w:rPr>
          <w:rFonts w:ascii="Arial" w:eastAsia="Arial" w:hAnsi="Arial" w:cs="Arial"/>
        </w:rPr>
        <w:t>i</w:t>
      </w:r>
      <w:r w:rsidR="00034783" w:rsidRPr="0093191E">
        <w:rPr>
          <w:rFonts w:ascii="Arial" w:eastAsia="Arial" w:hAnsi="Arial" w:cs="Arial"/>
        </w:rPr>
        <w:t xml:space="preserve">n the event that </w:t>
      </w:r>
      <w:r w:rsidR="00391C79" w:rsidRPr="0093191E">
        <w:rPr>
          <w:rFonts w:ascii="Arial" w:eastAsia="Arial" w:hAnsi="Arial" w:cs="Arial"/>
        </w:rPr>
        <w:t>we</w:t>
      </w:r>
      <w:r w:rsidR="00034783" w:rsidRPr="0093191E">
        <w:rPr>
          <w:rFonts w:ascii="Arial" w:eastAsia="Arial" w:hAnsi="Arial" w:cs="Arial"/>
        </w:rPr>
        <w:t xml:space="preserve"> </w:t>
      </w:r>
      <w:r w:rsidR="00B02D6B" w:rsidRPr="0093191E">
        <w:rPr>
          <w:rFonts w:ascii="Arial" w:eastAsia="Arial" w:hAnsi="Arial" w:cs="Arial"/>
        </w:rPr>
        <w:t>need</w:t>
      </w:r>
      <w:r w:rsidR="00034783" w:rsidRPr="0093191E">
        <w:rPr>
          <w:rFonts w:ascii="Arial" w:eastAsia="Arial" w:hAnsi="Arial" w:cs="Arial"/>
        </w:rPr>
        <w:t xml:space="preserve"> to help contain the spread of the virus, </w:t>
      </w:r>
      <w:r w:rsidR="00391C79" w:rsidRPr="0093191E">
        <w:rPr>
          <w:rFonts w:ascii="Arial" w:eastAsia="Arial" w:hAnsi="Arial" w:cs="Arial"/>
        </w:rPr>
        <w:t xml:space="preserve">we will be guided by the </w:t>
      </w:r>
      <w:r w:rsidR="0009329E" w:rsidRPr="0093191E">
        <w:rPr>
          <w:rFonts w:ascii="Arial" w:eastAsia="Arial" w:hAnsi="Arial" w:cs="Arial"/>
        </w:rPr>
        <w:t>Government’s</w:t>
      </w:r>
      <w:r w:rsidR="00391C79" w:rsidRPr="0093191E">
        <w:rPr>
          <w:rFonts w:ascii="Arial" w:eastAsia="Arial" w:hAnsi="Arial" w:cs="Arial"/>
        </w:rPr>
        <w:t xml:space="preserve"> </w:t>
      </w:r>
      <w:hyperlink r:id="rId15" w:history="1">
        <w:r w:rsidR="00034783" w:rsidRPr="0093191E">
          <w:rPr>
            <w:rStyle w:val="Hyperlink"/>
            <w:rFonts w:ascii="Arial" w:eastAsia="Arial" w:hAnsi="Arial" w:cs="Arial"/>
          </w:rPr>
          <w:t>contingency framework</w:t>
        </w:r>
      </w:hyperlink>
      <w:r w:rsidR="00034783" w:rsidRPr="0093191E">
        <w:rPr>
          <w:rFonts w:ascii="Arial" w:eastAsia="Arial" w:hAnsi="Arial" w:cs="Arial"/>
        </w:rPr>
        <w:t>, which outlines how early years settings should operate in the event of any restrictions</w:t>
      </w:r>
      <w:r w:rsidRPr="0093191E">
        <w:rPr>
          <w:rFonts w:ascii="Arial" w:eastAsia="Arial" w:hAnsi="Arial" w:cs="Arial"/>
        </w:rPr>
        <w:t xml:space="preserve">, </w:t>
      </w:r>
      <w:r w:rsidR="0009329E" w:rsidRPr="0093191E">
        <w:rPr>
          <w:rFonts w:ascii="Arial" w:eastAsia="Arial" w:hAnsi="Arial" w:cs="Arial"/>
        </w:rPr>
        <w:t xml:space="preserve">to </w:t>
      </w:r>
      <w:r w:rsidRPr="0093191E">
        <w:rPr>
          <w:rFonts w:ascii="Arial" w:eastAsia="Arial" w:hAnsi="Arial" w:cs="Arial"/>
        </w:rPr>
        <w:t>ensur</w:t>
      </w:r>
      <w:r w:rsidR="0009329E" w:rsidRPr="0093191E">
        <w:rPr>
          <w:rFonts w:ascii="Arial" w:eastAsia="Arial" w:hAnsi="Arial" w:cs="Arial"/>
        </w:rPr>
        <w:t>e</w:t>
      </w:r>
      <w:r w:rsidRPr="0093191E">
        <w:rPr>
          <w:rFonts w:ascii="Arial" w:eastAsia="Arial" w:hAnsi="Arial" w:cs="Arial"/>
        </w:rPr>
        <w:t xml:space="preserve"> that every child receives the quantity and quality of education and care to which they are normally entitled. </w:t>
      </w:r>
    </w:p>
    <w:p w14:paraId="421D427C" w14:textId="7A4C0561" w:rsidR="00391C79" w:rsidRPr="0093191E" w:rsidRDefault="00391C79" w:rsidP="00391C79">
      <w:pPr>
        <w:pStyle w:val="NormalWeb"/>
        <w:spacing w:before="120" w:beforeAutospacing="0" w:after="120" w:afterAutospacing="0"/>
        <w:rPr>
          <w:rFonts w:ascii="Arial" w:eastAsia="Arial" w:hAnsi="Arial" w:cs="Arial"/>
          <w:b/>
          <w:bCs/>
        </w:rPr>
      </w:pPr>
      <w:r w:rsidRPr="0093191E">
        <w:rPr>
          <w:rFonts w:ascii="Arial" w:eastAsia="Arial" w:hAnsi="Arial" w:cs="Arial"/>
          <w:b/>
          <w:bCs/>
        </w:rPr>
        <w:t>The following guidance has been gathered from the above mentioned ‘Contingency Plan’</w:t>
      </w:r>
      <w:r w:rsidR="0093191E">
        <w:rPr>
          <w:rFonts w:ascii="Arial" w:eastAsia="Arial" w:hAnsi="Arial" w:cs="Arial"/>
          <w:b/>
          <w:bCs/>
        </w:rPr>
        <w:t>:</w:t>
      </w:r>
    </w:p>
    <w:p w14:paraId="0F2E059F" w14:textId="61039038" w:rsidR="00D53ED4" w:rsidRPr="0093191E" w:rsidRDefault="00391C79" w:rsidP="00391C79">
      <w:pPr>
        <w:pStyle w:val="NormalWeb"/>
        <w:spacing w:before="120" w:after="120"/>
        <w:rPr>
          <w:rFonts w:ascii="Arial" w:eastAsia="Arial" w:hAnsi="Arial" w:cs="Arial"/>
        </w:rPr>
      </w:pPr>
      <w:r w:rsidRPr="0093191E">
        <w:rPr>
          <w:rFonts w:ascii="Arial" w:eastAsia="Arial" w:hAnsi="Arial" w:cs="Arial"/>
        </w:rPr>
        <w:t>In the event of a localised outbreak of COVID 19, we will seek and implement and follow guidance from Cheshire East Council</w:t>
      </w:r>
      <w:r w:rsidR="0009329E" w:rsidRPr="0093191E">
        <w:rPr>
          <w:rFonts w:ascii="Arial" w:eastAsia="Arial" w:hAnsi="Arial" w:cs="Arial"/>
        </w:rPr>
        <w:t xml:space="preserve"> </w:t>
      </w:r>
      <w:r w:rsidRPr="0093191E">
        <w:rPr>
          <w:rFonts w:ascii="Arial" w:eastAsia="Arial" w:hAnsi="Arial" w:cs="Arial"/>
        </w:rPr>
        <w:t xml:space="preserve">and Public Health England </w:t>
      </w:r>
      <w:r w:rsidR="00D53ED4" w:rsidRPr="0093191E">
        <w:rPr>
          <w:rFonts w:ascii="Arial" w:eastAsia="Arial" w:hAnsi="Arial" w:cs="Arial"/>
        </w:rPr>
        <w:t>health protection teams (HPTs)</w:t>
      </w:r>
      <w:r w:rsidRPr="0093191E">
        <w:rPr>
          <w:rFonts w:ascii="Arial" w:eastAsia="Arial" w:hAnsi="Arial" w:cs="Arial"/>
        </w:rPr>
        <w:t xml:space="preserve"> to manage the outbreak.</w:t>
      </w:r>
    </w:p>
    <w:p w14:paraId="2D254FB2" w14:textId="32EE2A7F" w:rsidR="00B02D6B" w:rsidRPr="0093191E" w:rsidRDefault="00B02D6B" w:rsidP="00391C79">
      <w:pPr>
        <w:pStyle w:val="NormalWeb"/>
        <w:spacing w:before="120" w:beforeAutospacing="0" w:after="120" w:afterAutospacing="0"/>
        <w:rPr>
          <w:rFonts w:ascii="Arial" w:eastAsia="Arial" w:hAnsi="Arial" w:cs="Arial"/>
          <w:b/>
          <w:bCs/>
        </w:rPr>
      </w:pPr>
      <w:r w:rsidRPr="0093191E">
        <w:rPr>
          <w:rFonts w:ascii="Arial" w:eastAsia="Arial" w:hAnsi="Arial" w:cs="Arial"/>
          <w:b/>
          <w:bCs/>
        </w:rPr>
        <w:t xml:space="preserve">Attendance: </w:t>
      </w:r>
    </w:p>
    <w:p w14:paraId="2A8FF56E" w14:textId="43D1BB7F" w:rsidR="00CB2136" w:rsidRPr="0093191E" w:rsidRDefault="00B02D6B" w:rsidP="00391C79">
      <w:pPr>
        <w:pStyle w:val="NormalWeb"/>
        <w:spacing w:before="120" w:beforeAutospacing="0" w:after="120" w:afterAutospacing="0"/>
        <w:rPr>
          <w:rFonts w:ascii="Arial" w:eastAsia="Arial" w:hAnsi="Arial" w:cs="Arial"/>
        </w:rPr>
      </w:pPr>
      <w:r w:rsidRPr="0093191E">
        <w:rPr>
          <w:rFonts w:ascii="Arial" w:eastAsia="Arial" w:hAnsi="Arial" w:cs="Arial"/>
        </w:rPr>
        <w:t xml:space="preserve">If attendance restrictions are needed, vulnerable children and children of critical workers </w:t>
      </w:r>
      <w:r w:rsidR="00391C79" w:rsidRPr="0093191E">
        <w:rPr>
          <w:rFonts w:ascii="Arial" w:eastAsia="Arial" w:hAnsi="Arial" w:cs="Arial"/>
        </w:rPr>
        <w:t>will</w:t>
      </w:r>
      <w:r w:rsidRPr="0093191E">
        <w:rPr>
          <w:rFonts w:ascii="Arial" w:eastAsia="Arial" w:hAnsi="Arial" w:cs="Arial"/>
        </w:rPr>
        <w:t xml:space="preserve"> be allowed to attend.</w:t>
      </w:r>
    </w:p>
    <w:p w14:paraId="5E0EC472" w14:textId="77777777" w:rsidR="00493DB7" w:rsidRDefault="00493DB7" w:rsidP="00391C79">
      <w:pPr>
        <w:pStyle w:val="NormalWeb"/>
        <w:spacing w:before="120" w:beforeAutospacing="0" w:after="120" w:afterAutospacing="0"/>
        <w:rPr>
          <w:rFonts w:ascii="Arial" w:eastAsia="Arial" w:hAnsi="Arial" w:cs="Arial"/>
        </w:rPr>
      </w:pPr>
    </w:p>
    <w:p w14:paraId="1391B05E" w14:textId="0A0E34DD" w:rsidR="003E0F31" w:rsidRPr="0093191E" w:rsidRDefault="003E0F31" w:rsidP="00391C79">
      <w:pPr>
        <w:pStyle w:val="NormalWeb"/>
        <w:spacing w:before="120" w:beforeAutospacing="0" w:after="120" w:afterAutospacing="0"/>
        <w:rPr>
          <w:rFonts w:ascii="Arial" w:eastAsia="Arial" w:hAnsi="Arial" w:cs="Arial"/>
          <w:b/>
          <w:bCs/>
        </w:rPr>
      </w:pPr>
      <w:r w:rsidRPr="0093191E">
        <w:rPr>
          <w:rFonts w:ascii="Arial" w:eastAsia="Arial" w:hAnsi="Arial" w:cs="Arial"/>
          <w:b/>
          <w:bCs/>
        </w:rPr>
        <w:t>Safeguarding:</w:t>
      </w:r>
    </w:p>
    <w:p w14:paraId="7B7CE662" w14:textId="46E9B083" w:rsidR="00B02D6B" w:rsidRPr="0093191E" w:rsidRDefault="00B02D6B" w:rsidP="00391C79">
      <w:pPr>
        <w:pStyle w:val="NormalWeb"/>
        <w:spacing w:before="120" w:after="120"/>
        <w:rPr>
          <w:rFonts w:ascii="Arial" w:eastAsia="Arial" w:hAnsi="Arial" w:cs="Arial"/>
        </w:rPr>
      </w:pPr>
      <w:r w:rsidRPr="0093191E">
        <w:rPr>
          <w:rFonts w:ascii="Arial" w:eastAsia="Arial" w:hAnsi="Arial" w:cs="Arial"/>
        </w:rPr>
        <w:t xml:space="preserve">There </w:t>
      </w:r>
      <w:r w:rsidR="00493DB7">
        <w:rPr>
          <w:rFonts w:ascii="Arial" w:eastAsia="Arial" w:hAnsi="Arial" w:cs="Arial"/>
        </w:rPr>
        <w:t>will</w:t>
      </w:r>
      <w:r w:rsidRPr="0093191E">
        <w:rPr>
          <w:rFonts w:ascii="Arial" w:eastAsia="Arial" w:hAnsi="Arial" w:cs="Arial"/>
        </w:rPr>
        <w:t xml:space="preserve"> be no change to local multi-agency safeguarding arrangements, which remain the responsibility of the 3 safeguarding partners:</w:t>
      </w:r>
    </w:p>
    <w:p w14:paraId="019F405B" w14:textId="77777777" w:rsidR="00B02D6B" w:rsidRPr="0093191E" w:rsidRDefault="00B02D6B" w:rsidP="00391C79">
      <w:pPr>
        <w:pStyle w:val="NormalWeb"/>
        <w:numPr>
          <w:ilvl w:val="0"/>
          <w:numId w:val="13"/>
        </w:numPr>
        <w:spacing w:before="120" w:after="120"/>
        <w:rPr>
          <w:rFonts w:ascii="Arial" w:eastAsia="Arial" w:hAnsi="Arial" w:cs="Arial"/>
        </w:rPr>
      </w:pPr>
      <w:r w:rsidRPr="0093191E">
        <w:rPr>
          <w:rFonts w:ascii="Arial" w:eastAsia="Arial" w:hAnsi="Arial" w:cs="Arial"/>
        </w:rPr>
        <w:t>local authorities</w:t>
      </w:r>
    </w:p>
    <w:p w14:paraId="5574952F" w14:textId="77777777" w:rsidR="00B02D6B" w:rsidRPr="0093191E" w:rsidRDefault="00B02D6B" w:rsidP="00391C79">
      <w:pPr>
        <w:pStyle w:val="NormalWeb"/>
        <w:numPr>
          <w:ilvl w:val="0"/>
          <w:numId w:val="13"/>
        </w:numPr>
        <w:spacing w:before="120" w:after="120"/>
        <w:rPr>
          <w:rFonts w:ascii="Arial" w:eastAsia="Arial" w:hAnsi="Arial" w:cs="Arial"/>
        </w:rPr>
      </w:pPr>
      <w:r w:rsidRPr="0093191E">
        <w:rPr>
          <w:rFonts w:ascii="Arial" w:eastAsia="Arial" w:hAnsi="Arial" w:cs="Arial"/>
        </w:rPr>
        <w:t>clinical commissioning groups</w:t>
      </w:r>
    </w:p>
    <w:p w14:paraId="748C19C4" w14:textId="77777777" w:rsidR="00B02D6B" w:rsidRPr="0093191E" w:rsidRDefault="00B02D6B" w:rsidP="00391C79">
      <w:pPr>
        <w:pStyle w:val="NormalWeb"/>
        <w:numPr>
          <w:ilvl w:val="0"/>
          <w:numId w:val="13"/>
        </w:numPr>
        <w:spacing w:before="120" w:after="120"/>
        <w:rPr>
          <w:rFonts w:ascii="Arial" w:eastAsia="Arial" w:hAnsi="Arial" w:cs="Arial"/>
        </w:rPr>
      </w:pPr>
      <w:r w:rsidRPr="0093191E">
        <w:rPr>
          <w:rFonts w:ascii="Arial" w:eastAsia="Arial" w:hAnsi="Arial" w:cs="Arial"/>
        </w:rPr>
        <w:t>chief officers of police</w:t>
      </w:r>
    </w:p>
    <w:p w14:paraId="3DC57CDF" w14:textId="6E3DB618" w:rsidR="00B02D6B" w:rsidRPr="0093191E" w:rsidRDefault="00B02D6B" w:rsidP="00391C79">
      <w:pPr>
        <w:pStyle w:val="NormalWeb"/>
        <w:spacing w:before="120" w:after="120"/>
        <w:rPr>
          <w:rFonts w:ascii="Arial" w:eastAsia="Arial" w:hAnsi="Arial" w:cs="Arial"/>
        </w:rPr>
      </w:pPr>
      <w:r w:rsidRPr="0093191E">
        <w:rPr>
          <w:rFonts w:ascii="Arial" w:eastAsia="Arial" w:hAnsi="Arial" w:cs="Arial"/>
        </w:rPr>
        <w:t xml:space="preserve">If attendance restrictions are needed </w:t>
      </w:r>
      <w:r w:rsidR="00391C79" w:rsidRPr="0093191E">
        <w:rPr>
          <w:rFonts w:ascii="Arial" w:eastAsia="Arial" w:hAnsi="Arial" w:cs="Arial"/>
        </w:rPr>
        <w:t>in Pre-School due to Government advice, or there is an outbreak of COVID 19 in Pre-School</w:t>
      </w:r>
      <w:r w:rsidRPr="0093191E">
        <w:rPr>
          <w:rFonts w:ascii="Arial" w:eastAsia="Arial" w:hAnsi="Arial" w:cs="Arial"/>
        </w:rPr>
        <w:t xml:space="preserve">, </w:t>
      </w:r>
      <w:r w:rsidR="00391C79" w:rsidRPr="0093191E">
        <w:rPr>
          <w:rFonts w:ascii="Arial" w:eastAsia="Arial" w:hAnsi="Arial" w:cs="Arial"/>
        </w:rPr>
        <w:t>we will</w:t>
      </w:r>
      <w:r w:rsidRPr="0093191E">
        <w:rPr>
          <w:rFonts w:ascii="Arial" w:eastAsia="Arial" w:hAnsi="Arial" w:cs="Arial"/>
        </w:rPr>
        <w:t xml:space="preserve"> be vigilant and responsive to all safeguarding threats </w:t>
      </w:r>
      <w:r w:rsidRPr="0093191E">
        <w:rPr>
          <w:rFonts w:ascii="Arial" w:eastAsia="Arial" w:hAnsi="Arial" w:cs="Arial"/>
        </w:rPr>
        <w:lastRenderedPageBreak/>
        <w:t>with the aim of keeping vulnerable children and young people safe, particularly as more children will be learning remotely.</w:t>
      </w:r>
    </w:p>
    <w:p w14:paraId="5C545CD6" w14:textId="6AB3E11A" w:rsidR="00B02D6B" w:rsidRPr="0093191E" w:rsidRDefault="00CB2136" w:rsidP="00391C79">
      <w:pPr>
        <w:pStyle w:val="NormalWeb"/>
        <w:spacing w:before="120" w:after="120"/>
        <w:rPr>
          <w:rFonts w:ascii="Arial" w:eastAsia="Arial" w:hAnsi="Arial" w:cs="Arial"/>
        </w:rPr>
      </w:pPr>
      <w:r w:rsidRPr="0093191E">
        <w:rPr>
          <w:rFonts w:ascii="Arial" w:eastAsia="Arial" w:hAnsi="Arial" w:cs="Arial"/>
        </w:rPr>
        <w:t>We will</w:t>
      </w:r>
      <w:r w:rsidR="00B02D6B" w:rsidRPr="0093191E">
        <w:rPr>
          <w:rFonts w:ascii="Arial" w:eastAsia="Arial" w:hAnsi="Arial" w:cs="Arial"/>
        </w:rPr>
        <w:t xml:space="preserve"> continue to have regard to statutory safeguarding guidance, including:</w:t>
      </w:r>
    </w:p>
    <w:p w14:paraId="2B7A782D" w14:textId="77777777" w:rsidR="00B02D6B" w:rsidRPr="0093191E" w:rsidRDefault="00C44FF7" w:rsidP="00391C79">
      <w:pPr>
        <w:pStyle w:val="NormalWeb"/>
        <w:numPr>
          <w:ilvl w:val="0"/>
          <w:numId w:val="14"/>
        </w:numPr>
        <w:spacing w:before="120" w:after="120"/>
        <w:rPr>
          <w:rFonts w:ascii="Arial" w:eastAsia="Arial" w:hAnsi="Arial" w:cs="Arial"/>
        </w:rPr>
      </w:pPr>
      <w:hyperlink r:id="rId16" w:history="1">
        <w:r w:rsidR="00B02D6B" w:rsidRPr="0093191E">
          <w:rPr>
            <w:rStyle w:val="Hyperlink"/>
            <w:rFonts w:ascii="Arial" w:eastAsia="Arial" w:hAnsi="Arial" w:cs="Arial"/>
          </w:rPr>
          <w:t>Keeping children safe in education</w:t>
        </w:r>
      </w:hyperlink>
    </w:p>
    <w:p w14:paraId="1461288C" w14:textId="77777777" w:rsidR="00B02D6B" w:rsidRPr="0093191E" w:rsidRDefault="00C44FF7" w:rsidP="00391C79">
      <w:pPr>
        <w:pStyle w:val="NormalWeb"/>
        <w:numPr>
          <w:ilvl w:val="0"/>
          <w:numId w:val="14"/>
        </w:numPr>
        <w:spacing w:before="120" w:after="120"/>
        <w:rPr>
          <w:rFonts w:ascii="Arial" w:eastAsia="Arial" w:hAnsi="Arial" w:cs="Arial"/>
        </w:rPr>
      </w:pPr>
      <w:hyperlink r:id="rId17" w:history="1">
        <w:r w:rsidR="00B02D6B" w:rsidRPr="0093191E">
          <w:rPr>
            <w:rStyle w:val="Hyperlink"/>
            <w:rFonts w:ascii="Arial" w:eastAsia="Arial" w:hAnsi="Arial" w:cs="Arial"/>
          </w:rPr>
          <w:t>Working together to safeguard children</w:t>
        </w:r>
      </w:hyperlink>
    </w:p>
    <w:p w14:paraId="6E5D404C" w14:textId="203358E8" w:rsidR="00B02D6B" w:rsidRPr="0093191E" w:rsidRDefault="00C44FF7" w:rsidP="00391C79">
      <w:pPr>
        <w:pStyle w:val="NormalWeb"/>
        <w:numPr>
          <w:ilvl w:val="0"/>
          <w:numId w:val="14"/>
        </w:numPr>
        <w:spacing w:before="120" w:after="120"/>
        <w:rPr>
          <w:rFonts w:ascii="Arial" w:eastAsia="Arial" w:hAnsi="Arial" w:cs="Arial"/>
        </w:rPr>
      </w:pPr>
      <w:hyperlink r:id="rId18" w:history="1">
        <w:r w:rsidR="00B02D6B" w:rsidRPr="0093191E">
          <w:rPr>
            <w:rStyle w:val="Hyperlink"/>
            <w:rFonts w:ascii="Arial" w:eastAsia="Arial" w:hAnsi="Arial" w:cs="Arial"/>
          </w:rPr>
          <w:t>Early Years Foundation Stage (EYFS) framework</w:t>
        </w:r>
      </w:hyperlink>
      <w:r w:rsidR="00B02D6B" w:rsidRPr="0093191E">
        <w:rPr>
          <w:rFonts w:ascii="Arial" w:eastAsia="Arial" w:hAnsi="Arial" w:cs="Arial"/>
        </w:rPr>
        <w:t> - read alongside </w:t>
      </w:r>
      <w:hyperlink r:id="rId19" w:anchor="disapplications-for-the-early-years-foundation-stage-section-3" w:history="1">
        <w:r w:rsidR="00B02D6B" w:rsidRPr="0093191E">
          <w:rPr>
            <w:rStyle w:val="Hyperlink"/>
            <w:rFonts w:ascii="Arial" w:eastAsia="Arial" w:hAnsi="Arial" w:cs="Arial"/>
          </w:rPr>
          <w:t xml:space="preserve">Early years foundation stage: coronavirus </w:t>
        </w:r>
        <w:proofErr w:type="spellStart"/>
        <w:r w:rsidR="00B02D6B" w:rsidRPr="0093191E">
          <w:rPr>
            <w:rStyle w:val="Hyperlink"/>
            <w:rFonts w:ascii="Arial" w:eastAsia="Arial" w:hAnsi="Arial" w:cs="Arial"/>
          </w:rPr>
          <w:t>disapplications</w:t>
        </w:r>
        <w:proofErr w:type="spellEnd"/>
      </w:hyperlink>
      <w:r w:rsidR="00641E72" w:rsidRPr="0093191E">
        <w:rPr>
          <w:rFonts w:ascii="Arial" w:eastAsia="Arial" w:hAnsi="Arial" w:cs="Arial"/>
        </w:rPr>
        <w:t>’</w:t>
      </w:r>
    </w:p>
    <w:p w14:paraId="278BA9E9" w14:textId="27C6819A" w:rsidR="00B02D6B" w:rsidRPr="0093191E" w:rsidRDefault="00D53ED4" w:rsidP="00391C79">
      <w:pPr>
        <w:pStyle w:val="NormalWeb"/>
        <w:spacing w:before="120" w:beforeAutospacing="0" w:after="120" w:afterAutospacing="0"/>
        <w:rPr>
          <w:rFonts w:ascii="Arial" w:eastAsia="Arial" w:hAnsi="Arial" w:cs="Arial"/>
          <w:b/>
          <w:bCs/>
        </w:rPr>
      </w:pPr>
      <w:r w:rsidRPr="0093191E">
        <w:rPr>
          <w:rFonts w:ascii="Arial" w:eastAsia="Arial" w:hAnsi="Arial" w:cs="Arial"/>
          <w:b/>
          <w:bCs/>
        </w:rPr>
        <w:t>Our Designated Safeguarding Lead (DSL) will review our Safeguarding Policy so that it reflects the local restrictions and remains effective.</w:t>
      </w:r>
    </w:p>
    <w:p w14:paraId="198A9D48" w14:textId="785F386D" w:rsidR="003E0F31" w:rsidRPr="0093191E" w:rsidRDefault="003E0F31" w:rsidP="00391C79">
      <w:pPr>
        <w:pStyle w:val="NormalWeb"/>
        <w:spacing w:before="120" w:after="120"/>
        <w:rPr>
          <w:rFonts w:ascii="Arial" w:eastAsia="Arial" w:hAnsi="Arial" w:cs="Arial"/>
          <w:b/>
          <w:bCs/>
        </w:rPr>
      </w:pPr>
      <w:r w:rsidRPr="0093191E">
        <w:rPr>
          <w:rFonts w:ascii="Arial" w:eastAsia="Arial" w:hAnsi="Arial" w:cs="Arial"/>
          <w:b/>
          <w:bCs/>
        </w:rPr>
        <w:t xml:space="preserve">Vulnerable </w:t>
      </w:r>
      <w:r w:rsidR="0009329E" w:rsidRPr="0093191E">
        <w:rPr>
          <w:rFonts w:ascii="Arial" w:eastAsia="Arial" w:hAnsi="Arial" w:cs="Arial"/>
          <w:b/>
          <w:bCs/>
        </w:rPr>
        <w:t>C</w:t>
      </w:r>
      <w:r w:rsidRPr="0093191E">
        <w:rPr>
          <w:rFonts w:ascii="Arial" w:eastAsia="Arial" w:hAnsi="Arial" w:cs="Arial"/>
          <w:b/>
          <w:bCs/>
        </w:rPr>
        <w:t>hildren</w:t>
      </w:r>
      <w:r w:rsidR="00CA2BF5">
        <w:rPr>
          <w:rFonts w:ascii="Arial" w:eastAsia="Arial" w:hAnsi="Arial" w:cs="Arial"/>
          <w:b/>
          <w:bCs/>
        </w:rPr>
        <w:t>:</w:t>
      </w:r>
    </w:p>
    <w:p w14:paraId="75C0892D" w14:textId="69CF0DB0" w:rsidR="003E0F31" w:rsidRPr="0093191E" w:rsidRDefault="003E0F31" w:rsidP="00391C79">
      <w:pPr>
        <w:pStyle w:val="NormalWeb"/>
        <w:spacing w:before="120" w:after="120"/>
        <w:rPr>
          <w:rFonts w:ascii="Arial" w:eastAsia="Arial" w:hAnsi="Arial" w:cs="Arial"/>
        </w:rPr>
      </w:pPr>
      <w:r w:rsidRPr="0093191E">
        <w:rPr>
          <w:rFonts w:ascii="Arial" w:eastAsia="Arial" w:hAnsi="Arial" w:cs="Arial"/>
        </w:rPr>
        <w:t xml:space="preserve">Where vulnerable children are absent, </w:t>
      </w:r>
      <w:r w:rsidR="008C375C" w:rsidRPr="0093191E">
        <w:rPr>
          <w:rFonts w:ascii="Arial" w:eastAsia="Arial" w:hAnsi="Arial" w:cs="Arial"/>
        </w:rPr>
        <w:t>we will</w:t>
      </w:r>
      <w:r w:rsidRPr="0093191E">
        <w:rPr>
          <w:rFonts w:ascii="Arial" w:eastAsia="Arial" w:hAnsi="Arial" w:cs="Arial"/>
        </w:rPr>
        <w:t>:</w:t>
      </w:r>
    </w:p>
    <w:p w14:paraId="765B8220" w14:textId="77777777" w:rsidR="003E0F31" w:rsidRPr="0093191E" w:rsidRDefault="003E0F31" w:rsidP="00391C79">
      <w:pPr>
        <w:pStyle w:val="NormalWeb"/>
        <w:numPr>
          <w:ilvl w:val="0"/>
          <w:numId w:val="15"/>
        </w:numPr>
        <w:spacing w:before="120" w:after="120"/>
        <w:rPr>
          <w:rFonts w:ascii="Arial" w:eastAsia="Arial" w:hAnsi="Arial" w:cs="Arial"/>
        </w:rPr>
      </w:pPr>
      <w:r w:rsidRPr="0093191E">
        <w:rPr>
          <w:rFonts w:ascii="Arial" w:eastAsia="Arial" w:hAnsi="Arial" w:cs="Arial"/>
        </w:rPr>
        <w:t>follow up with the parent or carer, working with the local authority and social worker (where applicable), to explore the reason for absence and discuss their concerns</w:t>
      </w:r>
    </w:p>
    <w:p w14:paraId="2F9BEC5A" w14:textId="00C8FF1B" w:rsidR="003E0F31" w:rsidRPr="0093191E" w:rsidRDefault="003E0F31" w:rsidP="00391C79">
      <w:pPr>
        <w:pStyle w:val="NormalWeb"/>
        <w:numPr>
          <w:ilvl w:val="0"/>
          <w:numId w:val="15"/>
        </w:numPr>
        <w:spacing w:before="120" w:after="120"/>
        <w:rPr>
          <w:rFonts w:ascii="Arial" w:eastAsia="Arial" w:hAnsi="Arial" w:cs="Arial"/>
        </w:rPr>
      </w:pPr>
      <w:r w:rsidRPr="0093191E">
        <w:rPr>
          <w:rFonts w:ascii="Arial" w:eastAsia="Arial" w:hAnsi="Arial" w:cs="Arial"/>
        </w:rPr>
        <w:t xml:space="preserve">encourage the </w:t>
      </w:r>
      <w:r w:rsidR="008C375C" w:rsidRPr="0093191E">
        <w:rPr>
          <w:rFonts w:ascii="Arial" w:eastAsia="Arial" w:hAnsi="Arial" w:cs="Arial"/>
        </w:rPr>
        <w:t xml:space="preserve">family to ensure the </w:t>
      </w:r>
      <w:r w:rsidRPr="0093191E">
        <w:rPr>
          <w:rFonts w:ascii="Arial" w:eastAsia="Arial" w:hAnsi="Arial" w:cs="Arial"/>
        </w:rPr>
        <w:t>child attend</w:t>
      </w:r>
      <w:r w:rsidR="008C375C" w:rsidRPr="0093191E">
        <w:rPr>
          <w:rFonts w:ascii="Arial" w:eastAsia="Arial" w:hAnsi="Arial" w:cs="Arial"/>
        </w:rPr>
        <w:t>s</w:t>
      </w:r>
      <w:r w:rsidRPr="0093191E">
        <w:rPr>
          <w:rFonts w:ascii="Arial" w:eastAsia="Arial" w:hAnsi="Arial" w:cs="Arial"/>
        </w:rPr>
        <w:t xml:space="preserve"> </w:t>
      </w:r>
      <w:r w:rsidR="008C375C" w:rsidRPr="0093191E">
        <w:rPr>
          <w:rFonts w:ascii="Arial" w:eastAsia="Arial" w:hAnsi="Arial" w:cs="Arial"/>
        </w:rPr>
        <w:t>Pre-School</w:t>
      </w:r>
      <w:r w:rsidRPr="0093191E">
        <w:rPr>
          <w:rFonts w:ascii="Arial" w:eastAsia="Arial" w:hAnsi="Arial" w:cs="Arial"/>
        </w:rPr>
        <w:t>, working with the local authority and social worker (where applicable), particularly where the social worker and the Virtual School Head (where applicable) agrees that the child</w:t>
      </w:r>
      <w:r w:rsidR="008C375C" w:rsidRPr="0093191E">
        <w:rPr>
          <w:rFonts w:ascii="Arial" w:eastAsia="Arial" w:hAnsi="Arial" w:cs="Arial"/>
        </w:rPr>
        <w:t xml:space="preserve">’s </w:t>
      </w:r>
      <w:r w:rsidRPr="0093191E">
        <w:rPr>
          <w:rFonts w:ascii="Arial" w:eastAsia="Arial" w:hAnsi="Arial" w:cs="Arial"/>
        </w:rPr>
        <w:t>attendance would be appropriate</w:t>
      </w:r>
    </w:p>
    <w:p w14:paraId="0BC713BD" w14:textId="67D94D9F" w:rsidR="003E0F31" w:rsidRPr="0093191E" w:rsidRDefault="003E0F31" w:rsidP="00391C79">
      <w:pPr>
        <w:pStyle w:val="NormalWeb"/>
        <w:numPr>
          <w:ilvl w:val="0"/>
          <w:numId w:val="15"/>
        </w:numPr>
        <w:spacing w:before="120" w:after="120"/>
        <w:rPr>
          <w:rFonts w:ascii="Arial" w:eastAsia="Arial" w:hAnsi="Arial" w:cs="Arial"/>
        </w:rPr>
      </w:pPr>
      <w:r w:rsidRPr="0093191E">
        <w:rPr>
          <w:rFonts w:ascii="Arial" w:eastAsia="Arial" w:hAnsi="Arial" w:cs="Arial"/>
        </w:rPr>
        <w:t>focus on the welfare of the child and ensur</w:t>
      </w:r>
      <w:r w:rsidR="008C375C" w:rsidRPr="0093191E">
        <w:rPr>
          <w:rFonts w:ascii="Arial" w:eastAsia="Arial" w:hAnsi="Arial" w:cs="Arial"/>
        </w:rPr>
        <w:t>e</w:t>
      </w:r>
      <w:r w:rsidRPr="0093191E">
        <w:rPr>
          <w:rFonts w:ascii="Arial" w:eastAsia="Arial" w:hAnsi="Arial" w:cs="Arial"/>
        </w:rPr>
        <w:t xml:space="preserve"> that the child is able to access appropriate education and support while they are at home</w:t>
      </w:r>
    </w:p>
    <w:p w14:paraId="7D823539" w14:textId="2275D632" w:rsidR="00CA2BF5" w:rsidRPr="008B4BC3" w:rsidRDefault="008C375C" w:rsidP="00CA2BF5">
      <w:pPr>
        <w:pStyle w:val="NormalWeb"/>
        <w:numPr>
          <w:ilvl w:val="0"/>
          <w:numId w:val="15"/>
        </w:numPr>
        <w:spacing w:before="120" w:after="120"/>
        <w:rPr>
          <w:rFonts w:ascii="Arial" w:eastAsia="Arial" w:hAnsi="Arial" w:cs="Arial"/>
        </w:rPr>
      </w:pPr>
      <w:r w:rsidRPr="0093191E">
        <w:rPr>
          <w:rFonts w:ascii="Arial" w:eastAsia="Arial" w:hAnsi="Arial" w:cs="Arial"/>
        </w:rPr>
        <w:t xml:space="preserve">maintain open channels of communication with the family, providing resources for use at home such as ‘story sacks’, books to read together. The child’s </w:t>
      </w:r>
      <w:r w:rsidR="00A94BEC">
        <w:rPr>
          <w:rFonts w:ascii="Arial" w:eastAsia="Arial" w:hAnsi="Arial" w:cs="Arial"/>
        </w:rPr>
        <w:t>K</w:t>
      </w:r>
      <w:r w:rsidRPr="0093191E">
        <w:rPr>
          <w:rFonts w:ascii="Arial" w:eastAsia="Arial" w:hAnsi="Arial" w:cs="Arial"/>
        </w:rPr>
        <w:t xml:space="preserve">ey </w:t>
      </w:r>
      <w:r w:rsidR="00A94BEC">
        <w:rPr>
          <w:rFonts w:ascii="Arial" w:eastAsia="Arial" w:hAnsi="Arial" w:cs="Arial"/>
        </w:rPr>
        <w:t>W</w:t>
      </w:r>
      <w:r w:rsidRPr="0093191E">
        <w:rPr>
          <w:rFonts w:ascii="Arial" w:eastAsia="Arial" w:hAnsi="Arial" w:cs="Arial"/>
        </w:rPr>
        <w:t>orker will, based on knowledge of the child’s interests and stage of development put together activities and resources for the family to use at home. The Key Worker/Manager will make regular contact</w:t>
      </w:r>
      <w:r w:rsidR="00391C79" w:rsidRPr="0093191E">
        <w:rPr>
          <w:rFonts w:ascii="Arial" w:eastAsia="Arial" w:hAnsi="Arial" w:cs="Arial"/>
        </w:rPr>
        <w:t xml:space="preserve"> (weekly basis)</w:t>
      </w:r>
      <w:r w:rsidRPr="0093191E">
        <w:rPr>
          <w:rFonts w:ascii="Arial" w:eastAsia="Arial" w:hAnsi="Arial" w:cs="Arial"/>
        </w:rPr>
        <w:t xml:space="preserve"> with the family to ensure they are engaging with </w:t>
      </w:r>
      <w:r w:rsidR="00391C79" w:rsidRPr="0093191E">
        <w:rPr>
          <w:rFonts w:ascii="Arial" w:eastAsia="Arial" w:hAnsi="Arial" w:cs="Arial"/>
        </w:rPr>
        <w:t>the provisions.</w:t>
      </w:r>
    </w:p>
    <w:p w14:paraId="0566C9E4" w14:textId="56166BBB" w:rsidR="003E0F31" w:rsidRPr="0093191E" w:rsidRDefault="003E0F31" w:rsidP="00391C79">
      <w:pPr>
        <w:pStyle w:val="NormalWeb"/>
        <w:spacing w:before="120" w:after="120"/>
        <w:rPr>
          <w:rFonts w:ascii="Arial" w:eastAsia="Arial" w:hAnsi="Arial" w:cs="Arial"/>
          <w:b/>
          <w:bCs/>
        </w:rPr>
      </w:pPr>
      <w:r w:rsidRPr="0093191E">
        <w:rPr>
          <w:rFonts w:ascii="Arial" w:eastAsia="Arial" w:hAnsi="Arial" w:cs="Arial"/>
          <w:b/>
          <w:bCs/>
        </w:rPr>
        <w:t>I</w:t>
      </w:r>
      <w:r w:rsidR="00641E72" w:rsidRPr="0093191E">
        <w:rPr>
          <w:rFonts w:ascii="Arial" w:eastAsia="Arial" w:hAnsi="Arial" w:cs="Arial"/>
          <w:b/>
          <w:bCs/>
        </w:rPr>
        <w:t xml:space="preserve">n the event that Ashdene Pre-School has to </w:t>
      </w:r>
      <w:r w:rsidRPr="0093191E">
        <w:rPr>
          <w:rFonts w:ascii="Arial" w:eastAsia="Arial" w:hAnsi="Arial" w:cs="Arial"/>
          <w:b/>
          <w:bCs/>
        </w:rPr>
        <w:t xml:space="preserve">temporarily stop onsite provision on public health advice, </w:t>
      </w:r>
      <w:r w:rsidR="00641E72" w:rsidRPr="0093191E">
        <w:rPr>
          <w:rFonts w:ascii="Arial" w:eastAsia="Arial" w:hAnsi="Arial" w:cs="Arial"/>
          <w:b/>
          <w:bCs/>
        </w:rPr>
        <w:t>we will</w:t>
      </w:r>
      <w:r w:rsidRPr="0093191E">
        <w:rPr>
          <w:rFonts w:ascii="Arial" w:eastAsia="Arial" w:hAnsi="Arial" w:cs="Arial"/>
          <w:b/>
          <w:bCs/>
        </w:rPr>
        <w:t xml:space="preserve"> discuss alternative arrangements for vulnerable children and young people with </w:t>
      </w:r>
      <w:r w:rsidR="00755516" w:rsidRPr="0093191E">
        <w:rPr>
          <w:rFonts w:ascii="Arial" w:eastAsia="Arial" w:hAnsi="Arial" w:cs="Arial"/>
          <w:b/>
          <w:bCs/>
        </w:rPr>
        <w:t>East Cheshire Council</w:t>
      </w:r>
      <w:r w:rsidR="008C375C" w:rsidRPr="0093191E">
        <w:rPr>
          <w:rFonts w:ascii="Arial" w:eastAsia="Arial" w:hAnsi="Arial" w:cs="Arial"/>
          <w:b/>
          <w:bCs/>
        </w:rPr>
        <w:t>.</w:t>
      </w:r>
    </w:p>
    <w:p w14:paraId="0A8C1202" w14:textId="577BEC11" w:rsidR="0093191E" w:rsidRPr="0093191E" w:rsidRDefault="0093191E" w:rsidP="0093191E">
      <w:pPr>
        <w:pStyle w:val="NormalWeb"/>
        <w:spacing w:before="120" w:beforeAutospacing="0" w:after="120" w:afterAutospacing="0"/>
        <w:rPr>
          <w:rFonts w:ascii="Arial" w:eastAsia="Arial" w:hAnsi="Arial" w:cs="Arial"/>
          <w:b/>
          <w:bCs/>
        </w:rPr>
      </w:pPr>
      <w:r w:rsidRPr="0093191E">
        <w:rPr>
          <w:rFonts w:ascii="Arial" w:eastAsia="Arial" w:hAnsi="Arial" w:cs="Arial"/>
          <w:b/>
          <w:bCs/>
        </w:rPr>
        <w:t>Ashdene Pre-School is committed to safeguarding the health of our children, and their families.</w:t>
      </w:r>
    </w:p>
    <w:p w14:paraId="1E2F760C" w14:textId="0F2B976F" w:rsidR="0009329E" w:rsidRPr="003E0F31" w:rsidRDefault="0009329E" w:rsidP="00391C79">
      <w:pPr>
        <w:pStyle w:val="NormalWeb"/>
        <w:spacing w:before="120" w:beforeAutospacing="0" w:after="120" w:afterAutospacing="0"/>
        <w:rPr>
          <w:rFonts w:ascii="Arial" w:eastAsia="Arial" w:hAnsi="Arial" w:cs="Arial"/>
          <w:b/>
          <w:bCs/>
        </w:rPr>
      </w:pPr>
      <w:r w:rsidRPr="0093191E">
        <w:rPr>
          <w:rFonts w:ascii="Arial" w:eastAsia="Calibri" w:hAnsi="Arial" w:cs="Arial"/>
          <w:noProof/>
        </w:rPr>
        <mc:AlternateContent>
          <mc:Choice Requires="wps">
            <w:drawing>
              <wp:anchor distT="0" distB="0" distL="114300" distR="114300" simplePos="0" relativeHeight="251659264" behindDoc="0" locked="0" layoutInCell="1" allowOverlap="1" wp14:anchorId="165D488E" wp14:editId="13B53127">
                <wp:simplePos x="0" y="0"/>
                <wp:positionH relativeFrom="margin">
                  <wp:posOffset>0</wp:posOffset>
                </wp:positionH>
                <wp:positionV relativeFrom="paragraph">
                  <wp:posOffset>254000</wp:posOffset>
                </wp:positionV>
                <wp:extent cx="5720715" cy="3002915"/>
                <wp:effectExtent l="0" t="0" r="13335" b="26035"/>
                <wp:wrapSquare wrapText="bothSides"/>
                <wp:docPr id="2" name="Text Box 2"/>
                <wp:cNvGraphicFramePr/>
                <a:graphic xmlns:a="http://schemas.openxmlformats.org/drawingml/2006/main">
                  <a:graphicData uri="http://schemas.microsoft.com/office/word/2010/wordprocessingShape">
                    <wps:wsp>
                      <wps:cNvSpPr txBox="1"/>
                      <wps:spPr>
                        <a:xfrm>
                          <a:off x="0" y="0"/>
                          <a:ext cx="5720715" cy="3002915"/>
                        </a:xfrm>
                        <a:prstGeom prst="rect">
                          <a:avLst/>
                        </a:prstGeom>
                        <a:solidFill>
                          <a:srgbClr val="FFFFFF"/>
                        </a:solidFill>
                        <a:ln w="9528">
                          <a:solidFill>
                            <a:srgbClr val="000000"/>
                          </a:solidFill>
                          <a:prstDash val="solid"/>
                        </a:ln>
                      </wps:spPr>
                      <wps:txbx>
                        <w:txbxContent>
                          <w:tbl>
                            <w:tblPr>
                              <w:tblW w:w="4952" w:type="pct"/>
                              <w:tblCellMar>
                                <w:left w:w="10" w:type="dxa"/>
                                <w:right w:w="10" w:type="dxa"/>
                              </w:tblCellMar>
                              <w:tblLook w:val="04A0" w:firstRow="1" w:lastRow="0" w:firstColumn="1" w:lastColumn="0" w:noHBand="0" w:noVBand="1"/>
                            </w:tblPr>
                            <w:tblGrid>
                              <w:gridCol w:w="8621"/>
                            </w:tblGrid>
                            <w:tr w:rsidR="0009329E" w14:paraId="6B616F83" w14:textId="77777777">
                              <w:tc>
                                <w:tcPr>
                                  <w:tcW w:w="8637" w:type="dxa"/>
                                  <w:shd w:val="clear" w:color="auto" w:fill="auto"/>
                                  <w:tcMar>
                                    <w:top w:w="0" w:type="dxa"/>
                                    <w:left w:w="108" w:type="dxa"/>
                                    <w:bottom w:w="0" w:type="dxa"/>
                                    <w:right w:w="108" w:type="dxa"/>
                                  </w:tcMar>
                                </w:tcPr>
                                <w:p w14:paraId="566B3F1F" w14:textId="77777777" w:rsidR="0009329E" w:rsidRPr="00C44FF7" w:rsidRDefault="0009329E">
                                  <w:r w:rsidRPr="00C44FF7">
                                    <w:rPr>
                                      <w:rFonts w:ascii="Arial" w:hAnsi="Arial" w:cs="Arial"/>
                                      <w:b/>
                                      <w:bCs/>
                                      <w:sz w:val="24"/>
                                      <w:szCs w:val="24"/>
                                    </w:rPr>
                                    <w:t>This policy was adopted by</w:t>
                                  </w:r>
                                  <w:r w:rsidRPr="00C44FF7">
                                    <w:rPr>
                                      <w:rFonts w:ascii="Arial" w:hAnsi="Arial" w:cs="Arial"/>
                                      <w:sz w:val="24"/>
                                      <w:szCs w:val="24"/>
                                    </w:rPr>
                                    <w:t>:</w:t>
                                  </w:r>
                                </w:p>
                              </w:tc>
                            </w:tr>
                            <w:tr w:rsidR="0009329E" w14:paraId="5959CFCA" w14:textId="77777777">
                              <w:tc>
                                <w:tcPr>
                                  <w:tcW w:w="8637" w:type="dxa"/>
                                  <w:shd w:val="clear" w:color="auto" w:fill="auto"/>
                                  <w:tcMar>
                                    <w:top w:w="0" w:type="dxa"/>
                                    <w:left w:w="108" w:type="dxa"/>
                                    <w:bottom w:w="0" w:type="dxa"/>
                                    <w:right w:w="108" w:type="dxa"/>
                                  </w:tcMar>
                                </w:tcPr>
                                <w:p w14:paraId="13FFD9F9" w14:textId="77777777" w:rsidR="0009329E" w:rsidRPr="00C44FF7" w:rsidRDefault="0009329E">
                                  <w:r w:rsidRPr="00C44FF7">
                                    <w:rPr>
                                      <w:rFonts w:ascii="Arial" w:hAnsi="Arial" w:cs="Arial"/>
                                      <w:b/>
                                      <w:bCs/>
                                      <w:sz w:val="24"/>
                                      <w:szCs w:val="24"/>
                                    </w:rPr>
                                    <w:t>On (date)</w:t>
                                  </w:r>
                                  <w:r w:rsidRPr="00C44FF7">
                                    <w:rPr>
                                      <w:rFonts w:ascii="Arial" w:hAnsi="Arial" w:cs="Arial"/>
                                      <w:sz w:val="24"/>
                                      <w:szCs w:val="24"/>
                                    </w:rPr>
                                    <w:t>:</w:t>
                                  </w:r>
                                </w:p>
                              </w:tc>
                            </w:tr>
                            <w:tr w:rsidR="0009329E" w14:paraId="4A4ADCDD" w14:textId="77777777">
                              <w:tc>
                                <w:tcPr>
                                  <w:tcW w:w="8637" w:type="dxa"/>
                                  <w:shd w:val="clear" w:color="auto" w:fill="auto"/>
                                  <w:tcMar>
                                    <w:top w:w="0" w:type="dxa"/>
                                    <w:left w:w="108" w:type="dxa"/>
                                    <w:bottom w:w="0" w:type="dxa"/>
                                    <w:right w:w="108" w:type="dxa"/>
                                  </w:tcMar>
                                </w:tcPr>
                                <w:p w14:paraId="65856A46" w14:textId="77777777" w:rsidR="0009329E" w:rsidRPr="00C44FF7" w:rsidRDefault="0009329E">
                                  <w:r w:rsidRPr="00C44FF7">
                                    <w:rPr>
                                      <w:rFonts w:ascii="Arial" w:hAnsi="Arial" w:cs="Arial"/>
                                      <w:b/>
                                      <w:bCs/>
                                      <w:sz w:val="24"/>
                                      <w:szCs w:val="24"/>
                                    </w:rPr>
                                    <w:t>Date to be reviewed</w:t>
                                  </w:r>
                                  <w:r w:rsidRPr="00C44FF7">
                                    <w:rPr>
                                      <w:rFonts w:ascii="Arial" w:hAnsi="Arial" w:cs="Arial"/>
                                      <w:sz w:val="24"/>
                                      <w:szCs w:val="24"/>
                                    </w:rPr>
                                    <w:t>: September 2022</w:t>
                                  </w:r>
                                </w:p>
                              </w:tc>
                            </w:tr>
                            <w:tr w:rsidR="0009329E" w14:paraId="318F6BAF" w14:textId="77777777">
                              <w:tc>
                                <w:tcPr>
                                  <w:tcW w:w="8637" w:type="dxa"/>
                                  <w:shd w:val="clear" w:color="auto" w:fill="auto"/>
                                  <w:tcMar>
                                    <w:top w:w="0" w:type="dxa"/>
                                    <w:left w:w="108" w:type="dxa"/>
                                    <w:bottom w:w="0" w:type="dxa"/>
                                    <w:right w:w="108" w:type="dxa"/>
                                  </w:tcMar>
                                </w:tcPr>
                                <w:p w14:paraId="3507F788" w14:textId="77777777" w:rsidR="0009329E" w:rsidRPr="00C44FF7" w:rsidRDefault="0009329E">
                                  <w:pPr>
                                    <w:rPr>
                                      <w:rFonts w:ascii="Arial" w:hAnsi="Arial" w:cs="Arial"/>
                                      <w:b/>
                                      <w:bCs/>
                                      <w:sz w:val="24"/>
                                      <w:szCs w:val="24"/>
                                    </w:rPr>
                                  </w:pPr>
                                  <w:r w:rsidRPr="00C44FF7">
                                    <w:rPr>
                                      <w:rFonts w:ascii="Arial" w:hAnsi="Arial" w:cs="Arial"/>
                                      <w:b/>
                                      <w:bCs/>
                                      <w:sz w:val="24"/>
                                      <w:szCs w:val="24"/>
                                    </w:rPr>
                                    <w:t xml:space="preserve">Signed on behalf of the </w:t>
                                  </w:r>
                                </w:p>
                                <w:p w14:paraId="0DAFEFCE" w14:textId="77777777" w:rsidR="0009329E" w:rsidRPr="00C44FF7" w:rsidRDefault="0009329E">
                                  <w:r w:rsidRPr="00C44FF7">
                                    <w:rPr>
                                      <w:rFonts w:ascii="Arial" w:hAnsi="Arial" w:cs="Arial"/>
                                      <w:b/>
                                      <w:bCs/>
                                      <w:sz w:val="24"/>
                                      <w:szCs w:val="24"/>
                                    </w:rPr>
                                    <w:t>Management Committee</w:t>
                                  </w:r>
                                  <w:r w:rsidRPr="00C44FF7">
                                    <w:rPr>
                                      <w:rFonts w:ascii="Arial" w:hAnsi="Arial" w:cs="Arial"/>
                                      <w:sz w:val="24"/>
                                      <w:szCs w:val="24"/>
                                    </w:rPr>
                                    <w:t>:</w:t>
                                  </w:r>
                                </w:p>
                              </w:tc>
                            </w:tr>
                            <w:tr w:rsidR="0009329E" w14:paraId="2E675766" w14:textId="77777777">
                              <w:tc>
                                <w:tcPr>
                                  <w:tcW w:w="8637" w:type="dxa"/>
                                  <w:shd w:val="clear" w:color="auto" w:fill="auto"/>
                                  <w:tcMar>
                                    <w:top w:w="0" w:type="dxa"/>
                                    <w:left w:w="108" w:type="dxa"/>
                                    <w:bottom w:w="0" w:type="dxa"/>
                                    <w:right w:w="108" w:type="dxa"/>
                                  </w:tcMar>
                                </w:tcPr>
                                <w:p w14:paraId="6622D4BD" w14:textId="77777777" w:rsidR="0009329E" w:rsidRPr="00C44FF7" w:rsidRDefault="0009329E">
                                  <w:pPr>
                                    <w:rPr>
                                      <w:rFonts w:ascii="Arial" w:hAnsi="Arial" w:cs="Arial"/>
                                      <w:b/>
                                      <w:bCs/>
                                      <w:sz w:val="24"/>
                                      <w:szCs w:val="24"/>
                                    </w:rPr>
                                  </w:pPr>
                                </w:p>
                                <w:p w14:paraId="61485164" w14:textId="77777777" w:rsidR="0009329E" w:rsidRPr="00C44FF7" w:rsidRDefault="0009329E">
                                  <w:r w:rsidRPr="00C44FF7">
                                    <w:rPr>
                                      <w:rFonts w:ascii="Arial" w:hAnsi="Arial" w:cs="Arial"/>
                                      <w:b/>
                                      <w:bCs/>
                                      <w:sz w:val="24"/>
                                      <w:szCs w:val="24"/>
                                    </w:rPr>
                                    <w:t>Name of Signatory</w:t>
                                  </w:r>
                                  <w:r w:rsidRPr="00C44FF7">
                                    <w:rPr>
                                      <w:rFonts w:ascii="Arial" w:hAnsi="Arial" w:cs="Arial"/>
                                      <w:sz w:val="24"/>
                                      <w:szCs w:val="24"/>
                                    </w:rPr>
                                    <w:t>:</w:t>
                                  </w:r>
                                </w:p>
                              </w:tc>
                            </w:tr>
                            <w:tr w:rsidR="0009329E" w14:paraId="43D7B71D" w14:textId="77777777">
                              <w:tc>
                                <w:tcPr>
                                  <w:tcW w:w="8637" w:type="dxa"/>
                                  <w:shd w:val="clear" w:color="auto" w:fill="auto"/>
                                  <w:tcMar>
                                    <w:top w:w="0" w:type="dxa"/>
                                    <w:left w:w="108" w:type="dxa"/>
                                    <w:bottom w:w="0" w:type="dxa"/>
                                    <w:right w:w="108" w:type="dxa"/>
                                  </w:tcMar>
                                </w:tcPr>
                                <w:p w14:paraId="4D90B760" w14:textId="77777777" w:rsidR="0009329E" w:rsidRPr="00C44FF7" w:rsidRDefault="0009329E">
                                  <w:r w:rsidRPr="00C44FF7">
                                    <w:rPr>
                                      <w:rFonts w:ascii="Arial" w:hAnsi="Arial" w:cs="Arial"/>
                                      <w:b/>
                                      <w:bCs/>
                                      <w:sz w:val="24"/>
                                      <w:szCs w:val="24"/>
                                    </w:rPr>
                                    <w:t>Role of Signatory (e.g. Manager)</w:t>
                                  </w:r>
                                  <w:r w:rsidRPr="00C44FF7">
                                    <w:rPr>
                                      <w:rFonts w:ascii="Arial" w:hAnsi="Arial" w:cs="Arial"/>
                                      <w:sz w:val="24"/>
                                      <w:szCs w:val="24"/>
                                    </w:rPr>
                                    <w:t>:</w:t>
                                  </w:r>
                                  <w:bookmarkStart w:id="0" w:name="_GoBack"/>
                                  <w:bookmarkEnd w:id="0"/>
                                </w:p>
                              </w:tc>
                            </w:tr>
                          </w:tbl>
                          <w:p w14:paraId="4598BA30" w14:textId="77777777" w:rsidR="0009329E" w:rsidRDefault="0009329E" w:rsidP="0009329E"/>
                        </w:txbxContent>
                      </wps:txbx>
                      <wps:bodyPr vert="horz" wrap="square" lIns="91440" tIns="45720" rIns="91440" bIns="45720" anchor="t" anchorCtr="0" compatLnSpc="0">
                        <a:noAutofit/>
                      </wps:bodyPr>
                    </wps:wsp>
                  </a:graphicData>
                </a:graphic>
              </wp:anchor>
            </w:drawing>
          </mc:Choice>
          <mc:Fallback>
            <w:pict>
              <v:shapetype w14:anchorId="165D488E" id="_x0000_t202" coordsize="21600,21600" o:spt="202" path="m,l,21600r21600,l21600,xe">
                <v:stroke joinstyle="miter"/>
                <v:path gradientshapeok="t" o:connecttype="rect"/>
              </v:shapetype>
              <v:shape id="Text Box 2" o:spid="_x0000_s1026" type="#_x0000_t202" style="position:absolute;margin-left:0;margin-top:20pt;width:450.45pt;height:2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" strokeweight=".26467mm">
                <v:textbox>
                  <w:txbxContent>
                    <w:tbl>
                      <w:tblPr>
                        <w:tblW w:w="4952" w:type="pct"/>
                        <w:tblCellMar>
                          <w:left w:w="10" w:type="dxa"/>
                          <w:right w:w="10" w:type="dxa"/>
                        </w:tblCellMar>
                        <w:tblLook w:val="04A0" w:firstRow="1" w:lastRow="0" w:firstColumn="1" w:lastColumn="0" w:noHBand="0" w:noVBand="1"/>
                      </w:tblPr>
                      <w:tblGrid>
                        <w:gridCol w:w="8621"/>
                      </w:tblGrid>
                      <w:tr w:rsidR="0009329E" w14:paraId="6B616F83" w14:textId="77777777">
                        <w:tc>
                          <w:tcPr>
                            <w:tcW w:w="8637" w:type="dxa"/>
                            <w:shd w:val="clear" w:color="auto" w:fill="auto"/>
                            <w:tcMar>
                              <w:top w:w="0" w:type="dxa"/>
                              <w:left w:w="108" w:type="dxa"/>
                              <w:bottom w:w="0" w:type="dxa"/>
                              <w:right w:w="108" w:type="dxa"/>
                            </w:tcMar>
                          </w:tcPr>
                          <w:p w14:paraId="566B3F1F" w14:textId="77777777" w:rsidR="0009329E" w:rsidRPr="00C44FF7" w:rsidRDefault="0009329E">
                            <w:r w:rsidRPr="00C44FF7">
                              <w:rPr>
                                <w:rFonts w:ascii="Arial" w:hAnsi="Arial" w:cs="Arial"/>
                                <w:b/>
                                <w:bCs/>
                                <w:sz w:val="24"/>
                                <w:szCs w:val="24"/>
                              </w:rPr>
                              <w:t>This policy was adopted by</w:t>
                            </w:r>
                            <w:r w:rsidRPr="00C44FF7">
                              <w:rPr>
                                <w:rFonts w:ascii="Arial" w:hAnsi="Arial" w:cs="Arial"/>
                                <w:sz w:val="24"/>
                                <w:szCs w:val="24"/>
                              </w:rPr>
                              <w:t>:</w:t>
                            </w:r>
                          </w:p>
                        </w:tc>
                      </w:tr>
                      <w:tr w:rsidR="0009329E" w14:paraId="5959CFCA" w14:textId="77777777">
                        <w:tc>
                          <w:tcPr>
                            <w:tcW w:w="8637" w:type="dxa"/>
                            <w:shd w:val="clear" w:color="auto" w:fill="auto"/>
                            <w:tcMar>
                              <w:top w:w="0" w:type="dxa"/>
                              <w:left w:w="108" w:type="dxa"/>
                              <w:bottom w:w="0" w:type="dxa"/>
                              <w:right w:w="108" w:type="dxa"/>
                            </w:tcMar>
                          </w:tcPr>
                          <w:p w14:paraId="13FFD9F9" w14:textId="77777777" w:rsidR="0009329E" w:rsidRPr="00C44FF7" w:rsidRDefault="0009329E">
                            <w:r w:rsidRPr="00C44FF7">
                              <w:rPr>
                                <w:rFonts w:ascii="Arial" w:hAnsi="Arial" w:cs="Arial"/>
                                <w:b/>
                                <w:bCs/>
                                <w:sz w:val="24"/>
                                <w:szCs w:val="24"/>
                              </w:rPr>
                              <w:t>On (date)</w:t>
                            </w:r>
                            <w:r w:rsidRPr="00C44FF7">
                              <w:rPr>
                                <w:rFonts w:ascii="Arial" w:hAnsi="Arial" w:cs="Arial"/>
                                <w:sz w:val="24"/>
                                <w:szCs w:val="24"/>
                              </w:rPr>
                              <w:t>:</w:t>
                            </w:r>
                          </w:p>
                        </w:tc>
                      </w:tr>
                      <w:tr w:rsidR="0009329E" w14:paraId="4A4ADCDD" w14:textId="77777777">
                        <w:tc>
                          <w:tcPr>
                            <w:tcW w:w="8637" w:type="dxa"/>
                            <w:shd w:val="clear" w:color="auto" w:fill="auto"/>
                            <w:tcMar>
                              <w:top w:w="0" w:type="dxa"/>
                              <w:left w:w="108" w:type="dxa"/>
                              <w:bottom w:w="0" w:type="dxa"/>
                              <w:right w:w="108" w:type="dxa"/>
                            </w:tcMar>
                          </w:tcPr>
                          <w:p w14:paraId="65856A46" w14:textId="77777777" w:rsidR="0009329E" w:rsidRPr="00C44FF7" w:rsidRDefault="0009329E">
                            <w:r w:rsidRPr="00C44FF7">
                              <w:rPr>
                                <w:rFonts w:ascii="Arial" w:hAnsi="Arial" w:cs="Arial"/>
                                <w:b/>
                                <w:bCs/>
                                <w:sz w:val="24"/>
                                <w:szCs w:val="24"/>
                              </w:rPr>
                              <w:t>Date to be reviewed</w:t>
                            </w:r>
                            <w:r w:rsidRPr="00C44FF7">
                              <w:rPr>
                                <w:rFonts w:ascii="Arial" w:hAnsi="Arial" w:cs="Arial"/>
                                <w:sz w:val="24"/>
                                <w:szCs w:val="24"/>
                              </w:rPr>
                              <w:t>: September 2022</w:t>
                            </w:r>
                          </w:p>
                        </w:tc>
                      </w:tr>
                      <w:tr w:rsidR="0009329E" w14:paraId="318F6BAF" w14:textId="77777777">
                        <w:tc>
                          <w:tcPr>
                            <w:tcW w:w="8637" w:type="dxa"/>
                            <w:shd w:val="clear" w:color="auto" w:fill="auto"/>
                            <w:tcMar>
                              <w:top w:w="0" w:type="dxa"/>
                              <w:left w:w="108" w:type="dxa"/>
                              <w:bottom w:w="0" w:type="dxa"/>
                              <w:right w:w="108" w:type="dxa"/>
                            </w:tcMar>
                          </w:tcPr>
                          <w:p w14:paraId="3507F788" w14:textId="77777777" w:rsidR="0009329E" w:rsidRPr="00C44FF7" w:rsidRDefault="0009329E">
                            <w:pPr>
                              <w:rPr>
                                <w:rFonts w:ascii="Arial" w:hAnsi="Arial" w:cs="Arial"/>
                                <w:b/>
                                <w:bCs/>
                                <w:sz w:val="24"/>
                                <w:szCs w:val="24"/>
                              </w:rPr>
                            </w:pPr>
                            <w:r w:rsidRPr="00C44FF7">
                              <w:rPr>
                                <w:rFonts w:ascii="Arial" w:hAnsi="Arial" w:cs="Arial"/>
                                <w:b/>
                                <w:bCs/>
                                <w:sz w:val="24"/>
                                <w:szCs w:val="24"/>
                              </w:rPr>
                              <w:t xml:space="preserve">Signed on behalf of the </w:t>
                            </w:r>
                          </w:p>
                          <w:p w14:paraId="0DAFEFCE" w14:textId="77777777" w:rsidR="0009329E" w:rsidRPr="00C44FF7" w:rsidRDefault="0009329E">
                            <w:r w:rsidRPr="00C44FF7">
                              <w:rPr>
                                <w:rFonts w:ascii="Arial" w:hAnsi="Arial" w:cs="Arial"/>
                                <w:b/>
                                <w:bCs/>
                                <w:sz w:val="24"/>
                                <w:szCs w:val="24"/>
                              </w:rPr>
                              <w:t>Management Committee</w:t>
                            </w:r>
                            <w:r w:rsidRPr="00C44FF7">
                              <w:rPr>
                                <w:rFonts w:ascii="Arial" w:hAnsi="Arial" w:cs="Arial"/>
                                <w:sz w:val="24"/>
                                <w:szCs w:val="24"/>
                              </w:rPr>
                              <w:t>:</w:t>
                            </w:r>
                          </w:p>
                        </w:tc>
                      </w:tr>
                      <w:tr w:rsidR="0009329E" w14:paraId="2E675766" w14:textId="77777777">
                        <w:tc>
                          <w:tcPr>
                            <w:tcW w:w="8637" w:type="dxa"/>
                            <w:shd w:val="clear" w:color="auto" w:fill="auto"/>
                            <w:tcMar>
                              <w:top w:w="0" w:type="dxa"/>
                              <w:left w:w="108" w:type="dxa"/>
                              <w:bottom w:w="0" w:type="dxa"/>
                              <w:right w:w="108" w:type="dxa"/>
                            </w:tcMar>
                          </w:tcPr>
                          <w:p w14:paraId="6622D4BD" w14:textId="77777777" w:rsidR="0009329E" w:rsidRPr="00C44FF7" w:rsidRDefault="0009329E">
                            <w:pPr>
                              <w:rPr>
                                <w:rFonts w:ascii="Arial" w:hAnsi="Arial" w:cs="Arial"/>
                                <w:b/>
                                <w:bCs/>
                                <w:sz w:val="24"/>
                                <w:szCs w:val="24"/>
                              </w:rPr>
                            </w:pPr>
                          </w:p>
                          <w:p w14:paraId="61485164" w14:textId="77777777" w:rsidR="0009329E" w:rsidRPr="00C44FF7" w:rsidRDefault="0009329E">
                            <w:r w:rsidRPr="00C44FF7">
                              <w:rPr>
                                <w:rFonts w:ascii="Arial" w:hAnsi="Arial" w:cs="Arial"/>
                                <w:b/>
                                <w:bCs/>
                                <w:sz w:val="24"/>
                                <w:szCs w:val="24"/>
                              </w:rPr>
                              <w:t>Name of Signatory</w:t>
                            </w:r>
                            <w:r w:rsidRPr="00C44FF7">
                              <w:rPr>
                                <w:rFonts w:ascii="Arial" w:hAnsi="Arial" w:cs="Arial"/>
                                <w:sz w:val="24"/>
                                <w:szCs w:val="24"/>
                              </w:rPr>
                              <w:t>:</w:t>
                            </w:r>
                          </w:p>
                        </w:tc>
                      </w:tr>
                      <w:tr w:rsidR="0009329E" w14:paraId="43D7B71D" w14:textId="77777777">
                        <w:tc>
                          <w:tcPr>
                            <w:tcW w:w="8637" w:type="dxa"/>
                            <w:shd w:val="clear" w:color="auto" w:fill="auto"/>
                            <w:tcMar>
                              <w:top w:w="0" w:type="dxa"/>
                              <w:left w:w="108" w:type="dxa"/>
                              <w:bottom w:w="0" w:type="dxa"/>
                              <w:right w:w="108" w:type="dxa"/>
                            </w:tcMar>
                          </w:tcPr>
                          <w:p w14:paraId="4D90B760" w14:textId="77777777" w:rsidR="0009329E" w:rsidRPr="00C44FF7" w:rsidRDefault="0009329E">
                            <w:r w:rsidRPr="00C44FF7">
                              <w:rPr>
                                <w:rFonts w:ascii="Arial" w:hAnsi="Arial" w:cs="Arial"/>
                                <w:b/>
                                <w:bCs/>
                                <w:sz w:val="24"/>
                                <w:szCs w:val="24"/>
                              </w:rPr>
                              <w:t>Role of Signatory (e.g. Manager)</w:t>
                            </w:r>
                            <w:r w:rsidRPr="00C44FF7">
                              <w:rPr>
                                <w:rFonts w:ascii="Arial" w:hAnsi="Arial" w:cs="Arial"/>
                                <w:sz w:val="24"/>
                                <w:szCs w:val="24"/>
                              </w:rPr>
                              <w:t>:</w:t>
                            </w:r>
                            <w:bookmarkStart w:id="1" w:name="_GoBack"/>
                            <w:bookmarkEnd w:id="1"/>
                          </w:p>
                        </w:tc>
                      </w:tr>
                    </w:tbl>
                    <w:p w14:paraId="4598BA30" w14:textId="77777777" w:rsidR="0009329E" w:rsidRDefault="0009329E" w:rsidP="0009329E"/>
                  </w:txbxContent>
                </v:textbox>
                <w10:wrap type="square" anchorx="margin"/>
              </v:shape>
            </w:pict>
          </mc:Fallback>
        </mc:AlternateContent>
      </w:r>
    </w:p>
    <w:sectPr w:rsidR="0009329E" w:rsidRPr="003E0F31" w:rsidSect="00AC3A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C08"/>
    <w:multiLevelType w:val="hybridMultilevel"/>
    <w:tmpl w:val="E4FE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F4926"/>
    <w:multiLevelType w:val="hybridMultilevel"/>
    <w:tmpl w:val="EFE8223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82EEF"/>
    <w:multiLevelType w:val="multilevel"/>
    <w:tmpl w:val="88AC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E595E"/>
    <w:multiLevelType w:val="hybridMultilevel"/>
    <w:tmpl w:val="EA78A10A"/>
    <w:lvl w:ilvl="0" w:tplc="952EA4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A530F"/>
    <w:multiLevelType w:val="hybridMultilevel"/>
    <w:tmpl w:val="3B361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B48ED"/>
    <w:multiLevelType w:val="hybridMultilevel"/>
    <w:tmpl w:val="C7B0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13961"/>
    <w:multiLevelType w:val="multilevel"/>
    <w:tmpl w:val="1A0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D4BEE"/>
    <w:multiLevelType w:val="multilevel"/>
    <w:tmpl w:val="604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91351"/>
    <w:multiLevelType w:val="hybridMultilevel"/>
    <w:tmpl w:val="9AD0A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A5E6C"/>
    <w:multiLevelType w:val="multilevel"/>
    <w:tmpl w:val="488C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AE0BCA"/>
    <w:multiLevelType w:val="hybridMultilevel"/>
    <w:tmpl w:val="0DF23EBC"/>
    <w:lvl w:ilvl="0" w:tplc="381CE4C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84730A"/>
    <w:multiLevelType w:val="hybridMultilevel"/>
    <w:tmpl w:val="23D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A3140"/>
    <w:multiLevelType w:val="multilevel"/>
    <w:tmpl w:val="31D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B501F"/>
    <w:multiLevelType w:val="hybridMultilevel"/>
    <w:tmpl w:val="1B8A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8552B"/>
    <w:multiLevelType w:val="hybridMultilevel"/>
    <w:tmpl w:val="564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311FE"/>
    <w:multiLevelType w:val="hybridMultilevel"/>
    <w:tmpl w:val="D298BD9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E0A4E"/>
    <w:multiLevelType w:val="multilevel"/>
    <w:tmpl w:val="D81AF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3"/>
  </w:num>
  <w:num w:numId="3">
    <w:abstractNumId w:val="3"/>
  </w:num>
  <w:num w:numId="4">
    <w:abstractNumId w:val="11"/>
  </w:num>
  <w:num w:numId="5">
    <w:abstractNumId w:val="4"/>
  </w:num>
  <w:num w:numId="6">
    <w:abstractNumId w:val="9"/>
  </w:num>
  <w:num w:numId="7">
    <w:abstractNumId w:val="12"/>
  </w:num>
  <w:num w:numId="8">
    <w:abstractNumId w:val="14"/>
  </w:num>
  <w:num w:numId="9">
    <w:abstractNumId w:val="6"/>
  </w:num>
  <w:num w:numId="10">
    <w:abstractNumId w:val="5"/>
  </w:num>
  <w:num w:numId="11">
    <w:abstractNumId w:val="15"/>
  </w:num>
  <w:num w:numId="12">
    <w:abstractNumId w:val="7"/>
  </w:num>
  <w:num w:numId="13">
    <w:abstractNumId w:val="16"/>
  </w:num>
  <w:num w:numId="14">
    <w:abstractNumId w:val="8"/>
  </w:num>
  <w:num w:numId="15">
    <w:abstractNumId w:val="2"/>
  </w:num>
  <w:num w:numId="16">
    <w:abstractNumId w:val="10"/>
  </w:num>
  <w:num w:numId="17">
    <w:abstractNumId w:val="17"/>
  </w:num>
  <w:num w:numId="18">
    <w:abstractNumId w:val="1"/>
  </w:num>
  <w:num w:numId="19">
    <w:abstractNumId w:val="1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22"/>
    <w:rsid w:val="00010CBD"/>
    <w:rsid w:val="00034783"/>
    <w:rsid w:val="00042BF2"/>
    <w:rsid w:val="00051DEE"/>
    <w:rsid w:val="00060988"/>
    <w:rsid w:val="00066D5C"/>
    <w:rsid w:val="0009329E"/>
    <w:rsid w:val="000A3F51"/>
    <w:rsid w:val="000A5294"/>
    <w:rsid w:val="000C41A7"/>
    <w:rsid w:val="00196F33"/>
    <w:rsid w:val="001A46FB"/>
    <w:rsid w:val="001A73B7"/>
    <w:rsid w:val="001C76AC"/>
    <w:rsid w:val="001D5555"/>
    <w:rsid w:val="001D6A7D"/>
    <w:rsid w:val="0023051D"/>
    <w:rsid w:val="00277B33"/>
    <w:rsid w:val="002A0D77"/>
    <w:rsid w:val="002C3FF7"/>
    <w:rsid w:val="002E7191"/>
    <w:rsid w:val="003150B1"/>
    <w:rsid w:val="00322A4F"/>
    <w:rsid w:val="00332FCC"/>
    <w:rsid w:val="0034731A"/>
    <w:rsid w:val="003551E0"/>
    <w:rsid w:val="003711DA"/>
    <w:rsid w:val="00391C79"/>
    <w:rsid w:val="003C12EC"/>
    <w:rsid w:val="003E0F31"/>
    <w:rsid w:val="003E7FDA"/>
    <w:rsid w:val="00436D40"/>
    <w:rsid w:val="00446AA8"/>
    <w:rsid w:val="004606D9"/>
    <w:rsid w:val="00470750"/>
    <w:rsid w:val="004831C0"/>
    <w:rsid w:val="00493DB7"/>
    <w:rsid w:val="004A0CEE"/>
    <w:rsid w:val="004B75C9"/>
    <w:rsid w:val="004D5BC5"/>
    <w:rsid w:val="004E0247"/>
    <w:rsid w:val="004F737B"/>
    <w:rsid w:val="00531E0F"/>
    <w:rsid w:val="005416E8"/>
    <w:rsid w:val="00542B5D"/>
    <w:rsid w:val="0054339C"/>
    <w:rsid w:val="005851EB"/>
    <w:rsid w:val="005E1658"/>
    <w:rsid w:val="005F13D7"/>
    <w:rsid w:val="005F52F5"/>
    <w:rsid w:val="00604C12"/>
    <w:rsid w:val="00611B2D"/>
    <w:rsid w:val="00641E72"/>
    <w:rsid w:val="0064384D"/>
    <w:rsid w:val="0066546B"/>
    <w:rsid w:val="00682AA2"/>
    <w:rsid w:val="00692424"/>
    <w:rsid w:val="006D4D80"/>
    <w:rsid w:val="006F6AFA"/>
    <w:rsid w:val="00723771"/>
    <w:rsid w:val="0072568B"/>
    <w:rsid w:val="00726815"/>
    <w:rsid w:val="00755516"/>
    <w:rsid w:val="00765973"/>
    <w:rsid w:val="00770EF9"/>
    <w:rsid w:val="007823F8"/>
    <w:rsid w:val="00796E54"/>
    <w:rsid w:val="007E047C"/>
    <w:rsid w:val="007F0ED7"/>
    <w:rsid w:val="0081522B"/>
    <w:rsid w:val="008160C4"/>
    <w:rsid w:val="008243BB"/>
    <w:rsid w:val="00874682"/>
    <w:rsid w:val="008B4BC3"/>
    <w:rsid w:val="008C375C"/>
    <w:rsid w:val="008D404E"/>
    <w:rsid w:val="008D701C"/>
    <w:rsid w:val="008E326D"/>
    <w:rsid w:val="0093191E"/>
    <w:rsid w:val="009435FD"/>
    <w:rsid w:val="00964676"/>
    <w:rsid w:val="009D5256"/>
    <w:rsid w:val="009E5E42"/>
    <w:rsid w:val="00A24174"/>
    <w:rsid w:val="00A26E47"/>
    <w:rsid w:val="00A934CA"/>
    <w:rsid w:val="00A94BEC"/>
    <w:rsid w:val="00AC3A09"/>
    <w:rsid w:val="00AD1627"/>
    <w:rsid w:val="00AE4EEE"/>
    <w:rsid w:val="00AF5CD4"/>
    <w:rsid w:val="00B01EA6"/>
    <w:rsid w:val="00B02D6B"/>
    <w:rsid w:val="00B12D24"/>
    <w:rsid w:val="00B15D77"/>
    <w:rsid w:val="00B2311A"/>
    <w:rsid w:val="00B32A9D"/>
    <w:rsid w:val="00B45521"/>
    <w:rsid w:val="00B47517"/>
    <w:rsid w:val="00B801D8"/>
    <w:rsid w:val="00B84DAD"/>
    <w:rsid w:val="00B85ADA"/>
    <w:rsid w:val="00BA1DDA"/>
    <w:rsid w:val="00BC5E79"/>
    <w:rsid w:val="00C31B94"/>
    <w:rsid w:val="00C3215E"/>
    <w:rsid w:val="00C44FF7"/>
    <w:rsid w:val="00C762BE"/>
    <w:rsid w:val="00C81BB2"/>
    <w:rsid w:val="00CA2BF5"/>
    <w:rsid w:val="00CA45A6"/>
    <w:rsid w:val="00CB2136"/>
    <w:rsid w:val="00CF693A"/>
    <w:rsid w:val="00D112FA"/>
    <w:rsid w:val="00D33FC7"/>
    <w:rsid w:val="00D43868"/>
    <w:rsid w:val="00D53ED4"/>
    <w:rsid w:val="00D65F52"/>
    <w:rsid w:val="00D72858"/>
    <w:rsid w:val="00DA2772"/>
    <w:rsid w:val="00DD2E98"/>
    <w:rsid w:val="00E0133F"/>
    <w:rsid w:val="00E11E39"/>
    <w:rsid w:val="00E6770E"/>
    <w:rsid w:val="00E70402"/>
    <w:rsid w:val="00E9319F"/>
    <w:rsid w:val="00EA72F0"/>
    <w:rsid w:val="00EC7EC7"/>
    <w:rsid w:val="00EE6213"/>
    <w:rsid w:val="00EE6422"/>
    <w:rsid w:val="00EF2DBB"/>
    <w:rsid w:val="00F00086"/>
    <w:rsid w:val="00F03C28"/>
    <w:rsid w:val="00F5086F"/>
    <w:rsid w:val="00F644F4"/>
    <w:rsid w:val="00F92EE5"/>
    <w:rsid w:val="00F93615"/>
    <w:rsid w:val="00FF57B7"/>
    <w:rsid w:val="09A5C0D0"/>
    <w:rsid w:val="0B6DF7DA"/>
    <w:rsid w:val="100E1B87"/>
    <w:rsid w:val="108C2DAB"/>
    <w:rsid w:val="10EC18ED"/>
    <w:rsid w:val="13F76EEE"/>
    <w:rsid w:val="147B36FD"/>
    <w:rsid w:val="1874A7C6"/>
    <w:rsid w:val="1B147629"/>
    <w:rsid w:val="1F74727D"/>
    <w:rsid w:val="20357BE7"/>
    <w:rsid w:val="244C999E"/>
    <w:rsid w:val="2493B2AB"/>
    <w:rsid w:val="24CEA86C"/>
    <w:rsid w:val="27315116"/>
    <w:rsid w:val="2B2659EA"/>
    <w:rsid w:val="2E0CA226"/>
    <w:rsid w:val="2E223996"/>
    <w:rsid w:val="2E92697C"/>
    <w:rsid w:val="2E9CAA1E"/>
    <w:rsid w:val="3040FE34"/>
    <w:rsid w:val="33649F3A"/>
    <w:rsid w:val="349CEF4B"/>
    <w:rsid w:val="3645B146"/>
    <w:rsid w:val="394026A0"/>
    <w:rsid w:val="3A5D4DF7"/>
    <w:rsid w:val="3A946533"/>
    <w:rsid w:val="3CE5FD2D"/>
    <w:rsid w:val="415F4EB0"/>
    <w:rsid w:val="420E1825"/>
    <w:rsid w:val="439D2E9A"/>
    <w:rsid w:val="465B6A94"/>
    <w:rsid w:val="482603EB"/>
    <w:rsid w:val="4A8D8B1D"/>
    <w:rsid w:val="4B35CDA3"/>
    <w:rsid w:val="5124A5FA"/>
    <w:rsid w:val="5210BB1D"/>
    <w:rsid w:val="55CE0E8E"/>
    <w:rsid w:val="5BE33B8D"/>
    <w:rsid w:val="5CEDEA99"/>
    <w:rsid w:val="5DC2E7FD"/>
    <w:rsid w:val="6691D278"/>
    <w:rsid w:val="68E8DF15"/>
    <w:rsid w:val="6A58FFCF"/>
    <w:rsid w:val="6B5CCBC2"/>
    <w:rsid w:val="6C56EF09"/>
    <w:rsid w:val="6E7E56F4"/>
    <w:rsid w:val="727BF2A3"/>
    <w:rsid w:val="73C0E012"/>
    <w:rsid w:val="78C14F56"/>
    <w:rsid w:val="791D44C2"/>
    <w:rsid w:val="7AC35B1F"/>
    <w:rsid w:val="7B928679"/>
    <w:rsid w:val="7F5D7792"/>
    <w:rsid w:val="7F95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608C"/>
  <w15:chartTrackingRefBased/>
  <w15:docId w15:val="{C14AAA58-5FFC-42B5-B4BB-2FD31F21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46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46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422"/>
    <w:pPr>
      <w:ind w:left="720"/>
      <w:contextualSpacing/>
    </w:pPr>
  </w:style>
  <w:style w:type="paragraph" w:styleId="BalloonText">
    <w:name w:val="Balloon Text"/>
    <w:basedOn w:val="Normal"/>
    <w:link w:val="BalloonTextChar"/>
    <w:uiPriority w:val="99"/>
    <w:semiHidden/>
    <w:unhideWhenUsed/>
    <w:rsid w:val="00315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B1"/>
    <w:rPr>
      <w:rFonts w:ascii="Segoe UI" w:hAnsi="Segoe UI" w:cs="Segoe UI"/>
      <w:sz w:val="18"/>
      <w:szCs w:val="18"/>
    </w:rPr>
  </w:style>
  <w:style w:type="character" w:customStyle="1" w:styleId="Heading2Char">
    <w:name w:val="Heading 2 Char"/>
    <w:basedOn w:val="DefaultParagraphFont"/>
    <w:link w:val="Heading2"/>
    <w:uiPriority w:val="9"/>
    <w:rsid w:val="00F03C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E0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B85AD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0C41A7"/>
    <w:rPr>
      <w:color w:val="605E5C"/>
      <w:shd w:val="clear" w:color="auto" w:fill="E1DFDD"/>
    </w:rPr>
  </w:style>
  <w:style w:type="character" w:customStyle="1" w:styleId="Heading3Char">
    <w:name w:val="Heading 3 Char"/>
    <w:basedOn w:val="DefaultParagraphFont"/>
    <w:link w:val="Heading3"/>
    <w:uiPriority w:val="9"/>
    <w:semiHidden/>
    <w:rsid w:val="008746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7468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70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06">
      <w:bodyDiv w:val="1"/>
      <w:marLeft w:val="0"/>
      <w:marRight w:val="0"/>
      <w:marTop w:val="0"/>
      <w:marBottom w:val="0"/>
      <w:divBdr>
        <w:top w:val="none" w:sz="0" w:space="0" w:color="auto"/>
        <w:left w:val="none" w:sz="0" w:space="0" w:color="auto"/>
        <w:bottom w:val="none" w:sz="0" w:space="0" w:color="auto"/>
        <w:right w:val="none" w:sz="0" w:space="0" w:color="auto"/>
      </w:divBdr>
    </w:div>
    <w:div w:id="106318847">
      <w:bodyDiv w:val="1"/>
      <w:marLeft w:val="0"/>
      <w:marRight w:val="0"/>
      <w:marTop w:val="0"/>
      <w:marBottom w:val="0"/>
      <w:divBdr>
        <w:top w:val="none" w:sz="0" w:space="0" w:color="auto"/>
        <w:left w:val="none" w:sz="0" w:space="0" w:color="auto"/>
        <w:bottom w:val="none" w:sz="0" w:space="0" w:color="auto"/>
        <w:right w:val="none" w:sz="0" w:space="0" w:color="auto"/>
      </w:divBdr>
    </w:div>
    <w:div w:id="363335794">
      <w:bodyDiv w:val="1"/>
      <w:marLeft w:val="0"/>
      <w:marRight w:val="0"/>
      <w:marTop w:val="0"/>
      <w:marBottom w:val="0"/>
      <w:divBdr>
        <w:top w:val="none" w:sz="0" w:space="0" w:color="auto"/>
        <w:left w:val="none" w:sz="0" w:space="0" w:color="auto"/>
        <w:bottom w:val="none" w:sz="0" w:space="0" w:color="auto"/>
        <w:right w:val="none" w:sz="0" w:space="0" w:color="auto"/>
      </w:divBdr>
    </w:div>
    <w:div w:id="411585907">
      <w:bodyDiv w:val="1"/>
      <w:marLeft w:val="0"/>
      <w:marRight w:val="0"/>
      <w:marTop w:val="0"/>
      <w:marBottom w:val="0"/>
      <w:divBdr>
        <w:top w:val="none" w:sz="0" w:space="0" w:color="auto"/>
        <w:left w:val="none" w:sz="0" w:space="0" w:color="auto"/>
        <w:bottom w:val="none" w:sz="0" w:space="0" w:color="auto"/>
        <w:right w:val="none" w:sz="0" w:space="0" w:color="auto"/>
      </w:divBdr>
    </w:div>
    <w:div w:id="417286110">
      <w:bodyDiv w:val="1"/>
      <w:marLeft w:val="0"/>
      <w:marRight w:val="0"/>
      <w:marTop w:val="0"/>
      <w:marBottom w:val="0"/>
      <w:divBdr>
        <w:top w:val="none" w:sz="0" w:space="0" w:color="auto"/>
        <w:left w:val="none" w:sz="0" w:space="0" w:color="auto"/>
        <w:bottom w:val="none" w:sz="0" w:space="0" w:color="auto"/>
        <w:right w:val="none" w:sz="0" w:space="0" w:color="auto"/>
      </w:divBdr>
    </w:div>
    <w:div w:id="440729895">
      <w:bodyDiv w:val="1"/>
      <w:marLeft w:val="0"/>
      <w:marRight w:val="0"/>
      <w:marTop w:val="0"/>
      <w:marBottom w:val="0"/>
      <w:divBdr>
        <w:top w:val="none" w:sz="0" w:space="0" w:color="auto"/>
        <w:left w:val="none" w:sz="0" w:space="0" w:color="auto"/>
        <w:bottom w:val="none" w:sz="0" w:space="0" w:color="auto"/>
        <w:right w:val="none" w:sz="0" w:space="0" w:color="auto"/>
      </w:divBdr>
    </w:div>
    <w:div w:id="549727971">
      <w:bodyDiv w:val="1"/>
      <w:marLeft w:val="0"/>
      <w:marRight w:val="0"/>
      <w:marTop w:val="0"/>
      <w:marBottom w:val="0"/>
      <w:divBdr>
        <w:top w:val="none" w:sz="0" w:space="0" w:color="auto"/>
        <w:left w:val="none" w:sz="0" w:space="0" w:color="auto"/>
        <w:bottom w:val="none" w:sz="0" w:space="0" w:color="auto"/>
        <w:right w:val="none" w:sz="0" w:space="0" w:color="auto"/>
      </w:divBdr>
    </w:div>
    <w:div w:id="630788315">
      <w:bodyDiv w:val="1"/>
      <w:marLeft w:val="0"/>
      <w:marRight w:val="0"/>
      <w:marTop w:val="0"/>
      <w:marBottom w:val="0"/>
      <w:divBdr>
        <w:top w:val="none" w:sz="0" w:space="0" w:color="auto"/>
        <w:left w:val="none" w:sz="0" w:space="0" w:color="auto"/>
        <w:bottom w:val="none" w:sz="0" w:space="0" w:color="auto"/>
        <w:right w:val="none" w:sz="0" w:space="0" w:color="auto"/>
      </w:divBdr>
      <w:divsChild>
        <w:div w:id="649943991">
          <w:marLeft w:val="0"/>
          <w:marRight w:val="0"/>
          <w:marTop w:val="480"/>
          <w:marBottom w:val="480"/>
          <w:divBdr>
            <w:top w:val="none" w:sz="0" w:space="0" w:color="auto"/>
            <w:left w:val="none" w:sz="0" w:space="0" w:color="auto"/>
            <w:bottom w:val="none" w:sz="0" w:space="0" w:color="auto"/>
            <w:right w:val="none" w:sz="0" w:space="0" w:color="auto"/>
          </w:divBdr>
        </w:div>
      </w:divsChild>
    </w:div>
    <w:div w:id="754397806">
      <w:bodyDiv w:val="1"/>
      <w:marLeft w:val="0"/>
      <w:marRight w:val="0"/>
      <w:marTop w:val="0"/>
      <w:marBottom w:val="0"/>
      <w:divBdr>
        <w:top w:val="none" w:sz="0" w:space="0" w:color="auto"/>
        <w:left w:val="none" w:sz="0" w:space="0" w:color="auto"/>
        <w:bottom w:val="none" w:sz="0" w:space="0" w:color="auto"/>
        <w:right w:val="none" w:sz="0" w:space="0" w:color="auto"/>
      </w:divBdr>
    </w:div>
    <w:div w:id="1088577555">
      <w:bodyDiv w:val="1"/>
      <w:marLeft w:val="0"/>
      <w:marRight w:val="0"/>
      <w:marTop w:val="0"/>
      <w:marBottom w:val="0"/>
      <w:divBdr>
        <w:top w:val="none" w:sz="0" w:space="0" w:color="auto"/>
        <w:left w:val="none" w:sz="0" w:space="0" w:color="auto"/>
        <w:bottom w:val="none" w:sz="0" w:space="0" w:color="auto"/>
        <w:right w:val="none" w:sz="0" w:space="0" w:color="auto"/>
      </w:divBdr>
    </w:div>
    <w:div w:id="1145702666">
      <w:bodyDiv w:val="1"/>
      <w:marLeft w:val="0"/>
      <w:marRight w:val="0"/>
      <w:marTop w:val="0"/>
      <w:marBottom w:val="0"/>
      <w:divBdr>
        <w:top w:val="none" w:sz="0" w:space="0" w:color="auto"/>
        <w:left w:val="none" w:sz="0" w:space="0" w:color="auto"/>
        <w:bottom w:val="none" w:sz="0" w:space="0" w:color="auto"/>
        <w:right w:val="none" w:sz="0" w:space="0" w:color="auto"/>
      </w:divBdr>
    </w:div>
    <w:div w:id="1156603700">
      <w:bodyDiv w:val="1"/>
      <w:marLeft w:val="0"/>
      <w:marRight w:val="0"/>
      <w:marTop w:val="0"/>
      <w:marBottom w:val="0"/>
      <w:divBdr>
        <w:top w:val="none" w:sz="0" w:space="0" w:color="auto"/>
        <w:left w:val="none" w:sz="0" w:space="0" w:color="auto"/>
        <w:bottom w:val="none" w:sz="0" w:space="0" w:color="auto"/>
        <w:right w:val="none" w:sz="0" w:space="0" w:color="auto"/>
      </w:divBdr>
    </w:div>
    <w:div w:id="1219703772">
      <w:bodyDiv w:val="1"/>
      <w:marLeft w:val="0"/>
      <w:marRight w:val="0"/>
      <w:marTop w:val="0"/>
      <w:marBottom w:val="0"/>
      <w:divBdr>
        <w:top w:val="none" w:sz="0" w:space="0" w:color="auto"/>
        <w:left w:val="none" w:sz="0" w:space="0" w:color="auto"/>
        <w:bottom w:val="none" w:sz="0" w:space="0" w:color="auto"/>
        <w:right w:val="none" w:sz="0" w:space="0" w:color="auto"/>
      </w:divBdr>
    </w:div>
    <w:div w:id="1234703719">
      <w:bodyDiv w:val="1"/>
      <w:marLeft w:val="0"/>
      <w:marRight w:val="0"/>
      <w:marTop w:val="0"/>
      <w:marBottom w:val="0"/>
      <w:divBdr>
        <w:top w:val="none" w:sz="0" w:space="0" w:color="auto"/>
        <w:left w:val="none" w:sz="0" w:space="0" w:color="auto"/>
        <w:bottom w:val="none" w:sz="0" w:space="0" w:color="auto"/>
        <w:right w:val="none" w:sz="0" w:space="0" w:color="auto"/>
      </w:divBdr>
    </w:div>
    <w:div w:id="1287855397">
      <w:bodyDiv w:val="1"/>
      <w:marLeft w:val="0"/>
      <w:marRight w:val="0"/>
      <w:marTop w:val="0"/>
      <w:marBottom w:val="0"/>
      <w:divBdr>
        <w:top w:val="none" w:sz="0" w:space="0" w:color="auto"/>
        <w:left w:val="none" w:sz="0" w:space="0" w:color="auto"/>
        <w:bottom w:val="none" w:sz="0" w:space="0" w:color="auto"/>
        <w:right w:val="none" w:sz="0" w:space="0" w:color="auto"/>
      </w:divBdr>
    </w:div>
    <w:div w:id="1324427950">
      <w:bodyDiv w:val="1"/>
      <w:marLeft w:val="0"/>
      <w:marRight w:val="0"/>
      <w:marTop w:val="0"/>
      <w:marBottom w:val="0"/>
      <w:divBdr>
        <w:top w:val="none" w:sz="0" w:space="0" w:color="auto"/>
        <w:left w:val="none" w:sz="0" w:space="0" w:color="auto"/>
        <w:bottom w:val="none" w:sz="0" w:space="0" w:color="auto"/>
        <w:right w:val="none" w:sz="0" w:space="0" w:color="auto"/>
      </w:divBdr>
    </w:div>
    <w:div w:id="1381131506">
      <w:bodyDiv w:val="1"/>
      <w:marLeft w:val="0"/>
      <w:marRight w:val="0"/>
      <w:marTop w:val="0"/>
      <w:marBottom w:val="0"/>
      <w:divBdr>
        <w:top w:val="none" w:sz="0" w:space="0" w:color="auto"/>
        <w:left w:val="none" w:sz="0" w:space="0" w:color="auto"/>
        <w:bottom w:val="none" w:sz="0" w:space="0" w:color="auto"/>
        <w:right w:val="none" w:sz="0" w:space="0" w:color="auto"/>
      </w:divBdr>
    </w:div>
    <w:div w:id="1411855856">
      <w:bodyDiv w:val="1"/>
      <w:marLeft w:val="0"/>
      <w:marRight w:val="0"/>
      <w:marTop w:val="0"/>
      <w:marBottom w:val="0"/>
      <w:divBdr>
        <w:top w:val="none" w:sz="0" w:space="0" w:color="auto"/>
        <w:left w:val="none" w:sz="0" w:space="0" w:color="auto"/>
        <w:bottom w:val="none" w:sz="0" w:space="0" w:color="auto"/>
        <w:right w:val="none" w:sz="0" w:space="0" w:color="auto"/>
      </w:divBdr>
    </w:div>
    <w:div w:id="1660501221">
      <w:bodyDiv w:val="1"/>
      <w:marLeft w:val="0"/>
      <w:marRight w:val="0"/>
      <w:marTop w:val="0"/>
      <w:marBottom w:val="0"/>
      <w:divBdr>
        <w:top w:val="none" w:sz="0" w:space="0" w:color="auto"/>
        <w:left w:val="none" w:sz="0" w:space="0" w:color="auto"/>
        <w:bottom w:val="none" w:sz="0" w:space="0" w:color="auto"/>
        <w:right w:val="none" w:sz="0" w:space="0" w:color="auto"/>
      </w:divBdr>
    </w:div>
    <w:div w:id="1665427980">
      <w:bodyDiv w:val="1"/>
      <w:marLeft w:val="0"/>
      <w:marRight w:val="0"/>
      <w:marTop w:val="0"/>
      <w:marBottom w:val="0"/>
      <w:divBdr>
        <w:top w:val="none" w:sz="0" w:space="0" w:color="auto"/>
        <w:left w:val="none" w:sz="0" w:space="0" w:color="auto"/>
        <w:bottom w:val="none" w:sz="0" w:space="0" w:color="auto"/>
        <w:right w:val="none" w:sz="0" w:space="0" w:color="auto"/>
      </w:divBdr>
    </w:div>
    <w:div w:id="1806005120">
      <w:bodyDiv w:val="1"/>
      <w:marLeft w:val="0"/>
      <w:marRight w:val="0"/>
      <w:marTop w:val="0"/>
      <w:marBottom w:val="0"/>
      <w:divBdr>
        <w:top w:val="none" w:sz="0" w:space="0" w:color="auto"/>
        <w:left w:val="none" w:sz="0" w:space="0" w:color="auto"/>
        <w:bottom w:val="none" w:sz="0" w:space="0" w:color="auto"/>
        <w:right w:val="none" w:sz="0" w:space="0" w:color="auto"/>
      </w:divBdr>
    </w:div>
    <w:div w:id="21135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local-lockdowns-guidance-for-education-and-childcare-settings" TargetMode="External"/><Relationship Id="rId18" Type="http://schemas.openxmlformats.org/officeDocument/2006/relationships/hyperlink" Target="https://www.gov.uk/government/publications/early-years-foundation-stage-framework--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ronavirus-covid-19-early-years-and-childcare-closures/actions-for-early-years-and-childcare-providers-during-the-coronavirus-covid-19-pandemic" TargetMode="External"/><Relationship Id="rId17"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10" Type="http://schemas.openxmlformats.org/officeDocument/2006/relationships/hyperlink" Target="https://www.gov.uk/government/publications/coronavirus-covid-19-early-years-and-childcare-closures/actions-for-early-years-and-childcare-providers-during-the-coronavirus-covid-19-pandemic" TargetMode="External"/><Relationship Id="rId19" Type="http://schemas.openxmlformats.org/officeDocument/2006/relationships/hyperlink" Target="https://www.gov.uk/government/publications/early-years-foundation-stage-framework--2/early-years-foundation-stage-coronavirus-disapplications" TargetMode="External"/><Relationship Id="rId4" Type="http://schemas.openxmlformats.org/officeDocument/2006/relationships/numbering" Target="numbering.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hyperlink" Target="https://www.eyalliance.org.uk/coronavirus-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Paul Coulson</DisplayName>
        <AccountId>58</AccountId>
        <AccountType/>
      </UserInfo>
      <UserInfo>
        <DisplayName>IT Support</DisplayName>
        <AccountId>101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64819-F436-4D4C-8EEE-467EC3F31B1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E8C3168-CD2A-4BEF-BE94-97F27FA0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102A8-6AB3-4B3D-A0C6-9050669CA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Pilcher</dc:creator>
  <cp:keywords/>
  <dc:description/>
  <cp:lastModifiedBy>Microsoft account</cp:lastModifiedBy>
  <cp:revision>5</cp:revision>
  <cp:lastPrinted>2021-10-08T12:01:00Z</cp:lastPrinted>
  <dcterms:created xsi:type="dcterms:W3CDTF">2021-07-13T13:55:00Z</dcterms:created>
  <dcterms:modified xsi:type="dcterms:W3CDTF">2021-10-08T12:01:00Z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